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0" w:type="auto"/>
        <w:jc w:val="left"/>
        <w:tblLayout w:type="fixed"/>
        <w:tblLook w:val="04A0" w:firstRow="1" w:lastRow="0" w:firstColumn="1" w:lastColumn="0" w:noHBand="0" w:noVBand="1"/>
        <w:tblDescription w:val="Макетная таблица"/>
      </w:tblPr>
      <w:tblGrid>
        <w:gridCol w:w="3823"/>
        <w:gridCol w:w="756"/>
        <w:gridCol w:w="2613"/>
        <w:gridCol w:w="1307"/>
        <w:gridCol w:w="1307"/>
        <w:gridCol w:w="4579"/>
      </w:tblGrid>
      <w:tr w:rsidR="000B2E6F" w:rsidRPr="00273FD8" w:rsidTr="00CB778C">
        <w:trPr>
          <w:cantSplit/>
          <w:trHeight w:hRule="exact" w:val="10368"/>
          <w:tblHeader/>
          <w:jc w:val="left"/>
        </w:trPr>
        <w:tc>
          <w:tcPr>
            <w:tcW w:w="3823" w:type="dxa"/>
            <w:shd w:val="clear" w:color="auto" w:fill="2B7471" w:themeFill="accent1" w:themeFillShade="80"/>
            <w:tcMar>
              <w:top w:w="288" w:type="dxa"/>
              <w:right w:w="720" w:type="dxa"/>
            </w:tcMar>
          </w:tcPr>
          <w:p w:rsidR="000B2E6F" w:rsidRPr="00950D1A" w:rsidRDefault="00950D1A" w:rsidP="00F67306">
            <w:pPr>
              <w:pStyle w:val="aa"/>
              <w:ind w:right="0"/>
              <w:rPr>
                <w:sz w:val="28"/>
                <w:szCs w:val="28"/>
              </w:rPr>
            </w:pPr>
            <w:r w:rsidRPr="00950D1A">
              <w:rPr>
                <w:sz w:val="28"/>
                <w:szCs w:val="28"/>
              </w:rPr>
              <w:t>Как можно заработать на вторсырье</w:t>
            </w:r>
            <w:r>
              <w:rPr>
                <w:sz w:val="28"/>
                <w:szCs w:val="28"/>
              </w:rPr>
              <w:t>?</w:t>
            </w:r>
            <w:bookmarkStart w:id="0" w:name="_GoBack"/>
            <w:bookmarkEnd w:id="0"/>
          </w:p>
          <w:p w:rsidR="00950D1A" w:rsidRPr="00950D1A" w:rsidRDefault="00950D1A" w:rsidP="00950D1A">
            <w:pPr>
              <w:pStyle w:val="ab"/>
              <w:spacing w:line="240" w:lineRule="auto"/>
              <w:ind w:left="284" w:right="-439" w:firstLine="220"/>
              <w:contextualSpacing/>
              <w:jc w:val="both"/>
              <w:rPr>
                <w:sz w:val="18"/>
                <w:szCs w:val="18"/>
              </w:rPr>
            </w:pPr>
            <w:r w:rsidRPr="00950D1A">
              <w:rPr>
                <w:sz w:val="18"/>
                <w:szCs w:val="18"/>
              </w:rPr>
              <w:t>По </w:t>
            </w:r>
            <w:hyperlink r:id="rId13" w:tgtFrame="_blank" w:history="1">
              <w:r w:rsidRPr="00950D1A">
                <w:rPr>
                  <w:rStyle w:val="affff0"/>
                  <w:sz w:val="18"/>
                  <w:szCs w:val="18"/>
                </w:rPr>
                <w:t>прогнозам</w:t>
              </w:r>
            </w:hyperlink>
            <w:r w:rsidRPr="00950D1A">
              <w:rPr>
                <w:sz w:val="18"/>
                <w:szCs w:val="18"/>
              </w:rPr>
              <w:t xml:space="preserve"> </w:t>
            </w:r>
            <w:proofErr w:type="spellStart"/>
            <w:r w:rsidRPr="00950D1A">
              <w:rPr>
                <w:sz w:val="18"/>
                <w:szCs w:val="18"/>
              </w:rPr>
              <w:t>Greenpeace</w:t>
            </w:r>
            <w:proofErr w:type="spellEnd"/>
            <w:r w:rsidRPr="00950D1A">
              <w:rPr>
                <w:sz w:val="18"/>
                <w:szCs w:val="18"/>
              </w:rPr>
              <w:t>, к 2024 году в каждом третьем регионе России закончится место на мусорных полигонах. Один из способов избежать мусорного кризиса — переработка отходов.</w:t>
            </w:r>
          </w:p>
          <w:p w:rsidR="00950D1A" w:rsidRPr="00950D1A" w:rsidRDefault="00950D1A" w:rsidP="00950D1A">
            <w:pPr>
              <w:pStyle w:val="ab"/>
              <w:ind w:left="284" w:right="-439" w:firstLine="220"/>
              <w:contextualSpacing/>
              <w:jc w:val="both"/>
              <w:rPr>
                <w:sz w:val="18"/>
                <w:szCs w:val="18"/>
              </w:rPr>
            </w:pPr>
            <w:r w:rsidRPr="00950D1A">
              <w:rPr>
                <w:sz w:val="18"/>
                <w:szCs w:val="18"/>
              </w:rPr>
              <w:t>Один из самых дорогих видов вторсырья — алюминиевая банка, ее цена привязана к курсу доллара и составляе</w:t>
            </w:r>
            <w:r w:rsidRPr="00950D1A">
              <w:rPr>
                <w:sz w:val="18"/>
                <w:szCs w:val="18"/>
              </w:rPr>
              <w:t xml:space="preserve">т </w:t>
            </w:r>
            <w:r w:rsidRPr="00950D1A">
              <w:rPr>
                <w:sz w:val="18"/>
                <w:szCs w:val="18"/>
              </w:rPr>
              <w:t xml:space="preserve">от 30 до 50 руб. за кг. Самый дешевый — тетрапак (1-2 руб.). Стекло — чуть дороже: 2-2,5 руб. Стоимость макулатуры колеблется от 3 до 15 руб. в зависимости от конкретного вида сырья (картон, </w:t>
            </w:r>
            <w:proofErr w:type="spellStart"/>
            <w:r w:rsidRPr="00950D1A">
              <w:rPr>
                <w:sz w:val="18"/>
                <w:szCs w:val="18"/>
              </w:rPr>
              <w:t>пульперкартон</w:t>
            </w:r>
            <w:proofErr w:type="spellEnd"/>
            <w:r w:rsidRPr="00950D1A">
              <w:rPr>
                <w:sz w:val="18"/>
                <w:szCs w:val="18"/>
              </w:rPr>
              <w:t>, белая бумага, крафт-пакеты и т. д.). Востребованы на рынке пластиковые бутылки и полиэтилен низкого давления (ПНД). За ПЭТ-бутылки переработчики заплатят от 15 до 30 руб. за кг.</w:t>
            </w:r>
          </w:p>
          <w:p w:rsidR="00950D1A" w:rsidRDefault="00950D1A" w:rsidP="00950D1A">
            <w:pPr>
              <w:pStyle w:val="ab"/>
              <w:ind w:left="284" w:right="-439"/>
              <w:contextualSpacing/>
              <w:rPr>
                <w:sz w:val="18"/>
                <w:szCs w:val="18"/>
              </w:rPr>
            </w:pPr>
          </w:p>
          <w:p w:rsidR="00950D1A" w:rsidRPr="00950D1A" w:rsidRDefault="00950D1A" w:rsidP="00950D1A">
            <w:pPr>
              <w:pStyle w:val="ab"/>
              <w:ind w:left="284" w:right="-439"/>
              <w:contextualSpacing/>
              <w:rPr>
                <w:sz w:val="18"/>
                <w:szCs w:val="18"/>
              </w:rPr>
            </w:pPr>
            <w:r w:rsidRPr="00950D1A">
              <w:rPr>
                <w:sz w:val="18"/>
                <w:szCs w:val="18"/>
              </w:rPr>
              <w:t>Сегодня на рынке сложился дефицит вторсырья, большинство переработчиков только мечтают о полной загрузке. Отток персонала из стран Центральной Азии из-за пандемии и низкое качество сортировки отходов в целом только усугубляют ситуацию. Цены на вторсырье растут.</w:t>
            </w:r>
          </w:p>
          <w:p w:rsidR="000B2E6F" w:rsidRPr="00273FD8" w:rsidRDefault="000B2E6F" w:rsidP="00F67306">
            <w:pPr>
              <w:pStyle w:val="ab"/>
              <w:spacing w:line="240" w:lineRule="auto"/>
              <w:ind w:right="0"/>
              <w:contextualSpacing/>
            </w:pPr>
          </w:p>
        </w:tc>
        <w:tc>
          <w:tcPr>
            <w:tcW w:w="756" w:type="dxa"/>
            <w:tcBorders>
              <w:right w:val="single" w:sz="2" w:space="0" w:color="BFBFBF" w:themeColor="background1" w:themeShade="BF"/>
            </w:tcBorders>
            <w:shd w:val="clear" w:color="auto" w:fill="auto"/>
          </w:tcPr>
          <w:p w:rsidR="000B2E6F" w:rsidRPr="00273FD8" w:rsidRDefault="000B2E6F" w:rsidP="00F67306">
            <w:pPr>
              <w:pStyle w:val="ab"/>
              <w:spacing w:line="240" w:lineRule="auto"/>
              <w:contextualSpacing/>
            </w:pPr>
          </w:p>
        </w:tc>
        <w:tc>
          <w:tcPr>
            <w:tcW w:w="2613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432" w:type="dxa"/>
              <w:right w:w="0" w:type="dxa"/>
            </w:tcMar>
          </w:tcPr>
          <w:p w:rsidR="000B2E6F" w:rsidRDefault="000B2E6F" w:rsidP="00F67306">
            <w:pPr>
              <w:spacing w:line="240" w:lineRule="auto"/>
              <w:contextualSpacing/>
            </w:pPr>
            <w:r w:rsidRPr="003D323B"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0A79E577">
                  <wp:simplePos x="0" y="0"/>
                  <wp:positionH relativeFrom="column">
                    <wp:posOffset>-1863790</wp:posOffset>
                  </wp:positionH>
                  <wp:positionV relativeFrom="paragraph">
                    <wp:posOffset>1870775</wp:posOffset>
                  </wp:positionV>
                  <wp:extent cx="6379339" cy="2647950"/>
                  <wp:effectExtent l="0" t="1270" r="1270" b="127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379339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07" w:type="dxa"/>
            <w:tcMar>
              <w:top w:w="288" w:type="dxa"/>
              <w:right w:w="432" w:type="dxa"/>
            </w:tcMar>
          </w:tcPr>
          <w:p w:rsidR="000B2E6F" w:rsidRDefault="000B2E6F" w:rsidP="00F67306">
            <w:pPr>
              <w:spacing w:line="240" w:lineRule="auto"/>
              <w:contextualSpacing/>
            </w:pPr>
          </w:p>
        </w:tc>
        <w:tc>
          <w:tcPr>
            <w:tcW w:w="1307" w:type="dxa"/>
            <w:tcBorders>
              <w:right w:val="single" w:sz="2" w:space="0" w:color="BFBFBF" w:themeColor="background1" w:themeShade="BF"/>
            </w:tcBorders>
            <w:textDirection w:val="btLr"/>
          </w:tcPr>
          <w:p w:rsidR="000B2E6F" w:rsidRPr="00273FD8" w:rsidRDefault="000B2E6F" w:rsidP="00F67306">
            <w:pPr>
              <w:pStyle w:val="ad"/>
              <w:spacing w:line="240" w:lineRule="auto"/>
            </w:pPr>
          </w:p>
        </w:tc>
        <w:tc>
          <w:tcPr>
            <w:tcW w:w="4579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720" w:type="dxa"/>
            </w:tcMar>
          </w:tcPr>
          <w:p w:rsidR="000B2E6F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  <w:r w:rsidRPr="007D41A3">
              <w:rPr>
                <w:sz w:val="18"/>
                <w:szCs w:val="18"/>
              </w:rPr>
              <w:t xml:space="preserve">МУНИЦИПАЛЬНОЕ БЮДЖЕТНОЕ </w:t>
            </w:r>
          </w:p>
          <w:p w:rsidR="000B2E6F" w:rsidRPr="007D41A3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  <w:r w:rsidRPr="007D41A3">
              <w:rPr>
                <w:sz w:val="18"/>
                <w:szCs w:val="18"/>
              </w:rPr>
              <w:t>ДОШКОЛЬНОЕ ОБРАЗОВАТЕЛЬНОЕ</w:t>
            </w:r>
          </w:p>
          <w:p w:rsidR="000B2E6F" w:rsidRPr="007D41A3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  <w:r w:rsidRPr="007D41A3">
              <w:rPr>
                <w:sz w:val="18"/>
                <w:szCs w:val="18"/>
              </w:rPr>
              <w:t>УЧРЕЖДЕНИЕ ДЕТСКИЙ САД «УЛЫБКА» Г.ВОЛГОДОНСКА</w:t>
            </w:r>
          </w:p>
          <w:p w:rsidR="000B2E6F" w:rsidRDefault="000B2E6F" w:rsidP="00F67306">
            <w:pPr>
              <w:pStyle w:val="af"/>
              <w:spacing w:line="240" w:lineRule="auto"/>
              <w:contextualSpacing/>
              <w:jc w:val="center"/>
              <w:rPr>
                <w:sz w:val="40"/>
                <w:szCs w:val="40"/>
              </w:rPr>
            </w:pPr>
          </w:p>
          <w:p w:rsidR="000B2E6F" w:rsidRPr="007D41A3" w:rsidRDefault="000B2E6F" w:rsidP="00F67306">
            <w:pPr>
              <w:pStyle w:val="af"/>
              <w:spacing w:line="240" w:lineRule="auto"/>
              <w:contextualSpacing/>
              <w:jc w:val="center"/>
              <w:rPr>
                <w:sz w:val="40"/>
                <w:szCs w:val="40"/>
              </w:rPr>
            </w:pPr>
          </w:p>
          <w:p w:rsidR="000B2E6F" w:rsidRPr="007D41A3" w:rsidRDefault="000B2E6F" w:rsidP="00F67306">
            <w:pPr>
              <w:pStyle w:val="af"/>
              <w:spacing w:line="240" w:lineRule="auto"/>
              <w:contextualSpacing/>
              <w:jc w:val="center"/>
              <w:rPr>
                <w:color w:val="000066"/>
              </w:rPr>
            </w:pPr>
            <w:r w:rsidRPr="007D41A3">
              <w:rPr>
                <w:color w:val="000066"/>
              </w:rPr>
              <w:t>Превратим отходы в доходы</w:t>
            </w: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b/>
              </w:rPr>
            </w:pP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7B84591F" wp14:editId="1F5BEB7B">
                  <wp:simplePos x="0" y="0"/>
                  <wp:positionH relativeFrom="column">
                    <wp:posOffset>-337185</wp:posOffset>
                  </wp:positionH>
                  <wp:positionV relativeFrom="paragraph">
                    <wp:posOffset>196850</wp:posOffset>
                  </wp:positionV>
                  <wp:extent cx="2788266" cy="2515870"/>
                  <wp:effectExtent l="0" t="0" r="0" b="0"/>
                  <wp:wrapTight wrapText="bothSides">
                    <wp:wrapPolygon edited="0">
                      <wp:start x="0" y="0"/>
                      <wp:lineTo x="0" y="21426"/>
                      <wp:lineTo x="21403" y="21426"/>
                      <wp:lineTo x="21403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266" cy="251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D41A3">
              <w:rPr>
                <w:b/>
              </w:rPr>
              <w:t>Памятка для родителей</w:t>
            </w: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</w:p>
          <w:p w:rsidR="000B2E6F" w:rsidRPr="007D41A3" w:rsidRDefault="000B2E6F" w:rsidP="00F67306">
            <w:pPr>
              <w:pStyle w:val="af1"/>
              <w:spacing w:line="240" w:lineRule="auto"/>
              <w:jc w:val="center"/>
              <w:rPr>
                <w:sz w:val="18"/>
                <w:szCs w:val="18"/>
              </w:rPr>
            </w:pPr>
            <w:r w:rsidRPr="007D41A3">
              <w:rPr>
                <w:sz w:val="18"/>
                <w:szCs w:val="18"/>
              </w:rPr>
              <w:t>Г.ВОЛГОДОНСК</w:t>
            </w:r>
            <w:r>
              <w:rPr>
                <w:sz w:val="18"/>
                <w:szCs w:val="18"/>
              </w:rPr>
              <w:t>, 2022</w:t>
            </w:r>
          </w:p>
          <w:p w:rsidR="000B2E6F" w:rsidRDefault="000B2E6F" w:rsidP="00F67306">
            <w:pPr>
              <w:pStyle w:val="af1"/>
              <w:spacing w:line="240" w:lineRule="auto"/>
              <w:jc w:val="center"/>
              <w:rPr>
                <w:b/>
              </w:rPr>
            </w:pPr>
          </w:p>
          <w:p w:rsidR="000B2E6F" w:rsidRPr="00273FD8" w:rsidRDefault="000B2E6F" w:rsidP="00F67306">
            <w:pPr>
              <w:spacing w:line="240" w:lineRule="auto"/>
              <w:contextualSpacing/>
            </w:pPr>
          </w:p>
        </w:tc>
      </w:tr>
      <w:tr w:rsidR="0037743C" w:rsidRPr="005D1DF5" w:rsidTr="005D1DF5">
        <w:tblPrEx>
          <w:tblBorders>
            <w:insideH w:val="single" w:sz="2" w:space="0" w:color="BFBFBF" w:themeColor="background1" w:themeShade="BF"/>
            <w:insideV w:val="single" w:sz="2" w:space="0" w:color="BFBFBF" w:themeColor="background1" w:themeShade="BF"/>
          </w:tblBorders>
        </w:tblPrEx>
        <w:trPr>
          <w:trHeight w:hRule="exact" w:val="10365"/>
          <w:tblHeader/>
          <w:jc w:val="left"/>
        </w:trPr>
        <w:tc>
          <w:tcPr>
            <w:tcW w:w="4579" w:type="dxa"/>
            <w:gridSpan w:val="2"/>
            <w:tcMar>
              <w:right w:w="432" w:type="dxa"/>
            </w:tcMar>
          </w:tcPr>
          <w:p w:rsidR="0037743C" w:rsidRPr="00273FD8" w:rsidRDefault="009E621E" w:rsidP="005D1DF5">
            <w:pPr>
              <w:spacing w:after="0" w:line="240" w:lineRule="auto"/>
              <w:contextualSpacing/>
              <w:jc w:val="both"/>
            </w:pPr>
            <w:r>
              <w:rPr>
                <w:noProof/>
              </w:rPr>
              <w:lastRenderedPageBreak/>
              <w:drawing>
                <wp:inline distT="0" distB="0" distL="0" distR="0" wp14:anchorId="44430A7C" wp14:editId="4E441B9B">
                  <wp:extent cx="2633345" cy="15081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34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621E" w:rsidRPr="009E621E" w:rsidRDefault="009E621E" w:rsidP="005D1DF5">
            <w:pPr>
              <w:spacing w:after="0" w:line="240" w:lineRule="auto"/>
              <w:contextualSpacing/>
              <w:jc w:val="center"/>
              <w:rPr>
                <w:rFonts w:eastAsiaTheme="majorEastAsia" w:cstheme="majorBidi"/>
                <w:b/>
                <w:color w:val="2B7471" w:themeColor="accent1" w:themeShade="80"/>
                <w:sz w:val="30"/>
              </w:rPr>
            </w:pPr>
            <w:r w:rsidRPr="009E621E">
              <w:rPr>
                <w:rFonts w:eastAsiaTheme="majorEastAsia" w:cstheme="majorBidi"/>
                <w:b/>
                <w:color w:val="2B7471" w:themeColor="accent1" w:themeShade="80"/>
                <w:sz w:val="30"/>
              </w:rPr>
              <w:t>Как отходы превратить в доходы?</w:t>
            </w:r>
          </w:p>
          <w:p w:rsidR="009E621E" w:rsidRDefault="009E621E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E621E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В 21 веке сортировка бытовых отходов, это некий модный тренд. Есть люди, которые даже фотографируются у «экологических» мусорных контейнеров, выкладывают фотографии в социальные сети. Безусловно, польза для экологии имеется. Но она минимальна, если сравнивать с вредом, который наносит человек с чрезмерным уровнем потребления.</w:t>
            </w:r>
          </w:p>
          <w:p w:rsidR="009E621E" w:rsidRDefault="009E621E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E621E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 xml:space="preserve">Однако разумный подход к мусору может помочь, особенно в разрезе отдельно взятой семьи, потому что помогает экономить семейный бюджет. </w:t>
            </w:r>
          </w:p>
          <w:p w:rsidR="000B2E6F" w:rsidRDefault="000B2E6F" w:rsidP="005D1DF5">
            <w:pPr>
              <w:spacing w:after="0" w:line="240" w:lineRule="auto"/>
              <w:contextualSpacing/>
              <w:jc w:val="center"/>
              <w:rPr>
                <w:rFonts w:eastAsiaTheme="majorEastAsia" w:cstheme="majorBidi"/>
                <w:b/>
                <w:bCs/>
              </w:rPr>
            </w:pPr>
            <w:r>
              <w:rPr>
                <w:rFonts w:eastAsiaTheme="majorEastAsia" w:cstheme="majorBidi"/>
                <w:b/>
                <w:bCs/>
              </w:rPr>
              <w:t>С</w:t>
            </w:r>
            <w:r w:rsidR="009E621E" w:rsidRPr="009E621E">
              <w:rPr>
                <w:rFonts w:eastAsiaTheme="majorEastAsia" w:cstheme="majorBidi"/>
                <w:b/>
                <w:bCs/>
              </w:rPr>
              <w:t>пособ</w:t>
            </w:r>
            <w:r>
              <w:rPr>
                <w:rFonts w:eastAsiaTheme="majorEastAsia" w:cstheme="majorBidi"/>
                <w:b/>
                <w:bCs/>
              </w:rPr>
              <w:t>ы</w:t>
            </w:r>
            <w:r w:rsidR="009E621E" w:rsidRPr="009E621E">
              <w:rPr>
                <w:rFonts w:eastAsiaTheme="majorEastAsia" w:cstheme="majorBidi"/>
                <w:b/>
                <w:bCs/>
              </w:rPr>
              <w:t xml:space="preserve"> выгодного</w:t>
            </w:r>
          </w:p>
          <w:p w:rsidR="000B2E6F" w:rsidRDefault="009E621E" w:rsidP="005D1DF5">
            <w:pPr>
              <w:spacing w:after="0" w:line="240" w:lineRule="auto"/>
              <w:contextualSpacing/>
              <w:jc w:val="center"/>
              <w:rPr>
                <w:rFonts w:eastAsiaTheme="majorEastAsia" w:cstheme="majorBidi"/>
                <w:b/>
                <w:bCs/>
              </w:rPr>
            </w:pPr>
            <w:r w:rsidRPr="009E621E">
              <w:rPr>
                <w:rFonts w:eastAsiaTheme="majorEastAsia" w:cstheme="majorBidi"/>
                <w:b/>
                <w:bCs/>
              </w:rPr>
              <w:t>применения мусора</w:t>
            </w:r>
          </w:p>
          <w:p w:rsidR="009E621E" w:rsidRPr="009E621E" w:rsidRDefault="009E621E" w:rsidP="005D1DF5">
            <w:pPr>
              <w:spacing w:after="0" w:line="240" w:lineRule="auto"/>
              <w:contextualSpacing/>
              <w:jc w:val="center"/>
              <w:rPr>
                <w:rFonts w:eastAsiaTheme="majorEastAsia" w:cstheme="majorBidi"/>
                <w:b/>
                <w:bCs/>
              </w:rPr>
            </w:pPr>
            <w:r w:rsidRPr="009E621E">
              <w:rPr>
                <w:rFonts w:eastAsiaTheme="majorEastAsia" w:cstheme="majorBidi"/>
                <w:b/>
                <w:bCs/>
              </w:rPr>
              <w:t>для экономных людей</w:t>
            </w:r>
          </w:p>
          <w:p w:rsidR="009E621E" w:rsidRPr="009E621E" w:rsidRDefault="009E621E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E621E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Расскажем о простых привычках, которые через пару месяцев обернутся несколькими сотнями рублей.</w:t>
            </w:r>
          </w:p>
          <w:p w:rsidR="0037743C" w:rsidRPr="00273FD8" w:rsidRDefault="005D1DF5" w:rsidP="005D1DF5">
            <w:pPr>
              <w:spacing w:after="0" w:line="240" w:lineRule="auto"/>
              <w:contextualSpacing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354D6335">
                  <wp:simplePos x="0" y="0"/>
                  <wp:positionH relativeFrom="column">
                    <wp:posOffset>3174</wp:posOffset>
                  </wp:positionH>
                  <wp:positionV relativeFrom="paragraph">
                    <wp:posOffset>34926</wp:posOffset>
                  </wp:positionV>
                  <wp:extent cx="2817707" cy="1485900"/>
                  <wp:effectExtent l="0" t="0" r="1905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979" t="5349" r="3424" b="34473"/>
                          <a:stretch/>
                        </pic:blipFill>
                        <pic:spPr bwMode="auto">
                          <a:xfrm>
                            <a:off x="0" y="0"/>
                            <a:ext cx="2821478" cy="1487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27" w:type="dxa"/>
            <w:gridSpan w:val="3"/>
            <w:tcMar>
              <w:left w:w="432" w:type="dxa"/>
              <w:right w:w="432" w:type="dxa"/>
            </w:tcMar>
          </w:tcPr>
          <w:p w:rsidR="000B2E6F" w:rsidRPr="00F67306" w:rsidRDefault="000B2E6F" w:rsidP="005D1DF5">
            <w:pPr>
              <w:pStyle w:val="23"/>
              <w:spacing w:after="0" w:line="240" w:lineRule="auto"/>
              <w:jc w:val="both"/>
              <w:rPr>
                <w:sz w:val="20"/>
                <w:szCs w:val="20"/>
              </w:rPr>
            </w:pPr>
            <w:r w:rsidRPr="00F67306">
              <w:rPr>
                <w:sz w:val="20"/>
                <w:szCs w:val="20"/>
              </w:rPr>
              <w:t>Сбор макулатуры нельзя считать дополнительным видом заработка. Им занимаются между делом, освобождая квартиру от бумажного хлама и заботясь об окружающей среде</w:t>
            </w:r>
            <w:r w:rsidRPr="00F67306">
              <w:rPr>
                <w:sz w:val="20"/>
                <w:szCs w:val="20"/>
              </w:rPr>
              <w:t>.</w:t>
            </w:r>
          </w:p>
          <w:p w:rsidR="009E621E" w:rsidRPr="000B2E6F" w:rsidRDefault="009E621E" w:rsidP="005D1DF5">
            <w:pPr>
              <w:spacing w:after="0" w:line="240" w:lineRule="auto"/>
              <w:contextualSpacing/>
              <w:jc w:val="center"/>
              <w:rPr>
                <w:rFonts w:asciiTheme="majorHAnsi" w:eastAsia="Times New Roman" w:hAnsiTheme="majorHAnsi" w:cs="Times New Roman"/>
                <w:b/>
                <w:color w:val="auto"/>
                <w:kern w:val="0"/>
                <w:lang w:eastAsia="ru-RU"/>
                <w14:ligatures w14:val="none"/>
              </w:rPr>
            </w:pPr>
            <w:r w:rsidRPr="000B2E6F">
              <w:rPr>
                <w:rFonts w:asciiTheme="majorHAnsi" w:eastAsia="Times New Roman" w:hAnsiTheme="majorHAnsi" w:cs="Times New Roman"/>
                <w:b/>
                <w:color w:val="auto"/>
                <w:kern w:val="0"/>
                <w:lang w:eastAsia="ru-RU"/>
                <w14:ligatures w14:val="none"/>
              </w:rPr>
              <w:t>Ящик для компоста</w:t>
            </w:r>
          </w:p>
          <w:p w:rsidR="009E621E" w:rsidRPr="005D1DF5" w:rsidRDefault="009E621E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 xml:space="preserve">Создание собственного ящика </w:t>
            </w:r>
            <w:r w:rsidR="00F67306"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для</w:t>
            </w: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 xml:space="preserve"> отходов органического происхождения помогает экономить на удобрении. Такой вариант подходит для людей, которые проживают в собственном доме.</w:t>
            </w:r>
          </w:p>
          <w:p w:rsidR="00F67306" w:rsidRPr="005D1DF5" w:rsidRDefault="000B2E6F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В квартиру же можно приобрести портативный компостер, стоимость которого начинается от 2 тысяч рублей. Имеется минимум две причины, по которым его рекомендуется купить</w:t>
            </w:r>
            <w:r w:rsidR="00F67306"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:</w:t>
            </w:r>
          </w:p>
          <w:p w:rsidR="00F67306" w:rsidRPr="005D1DF5" w:rsidRDefault="00F67306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  <w:t xml:space="preserve">- </w:t>
            </w:r>
            <w:r w:rsidR="000B2E6F" w:rsidRPr="000B2E6F"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  <w:t>Ликвидация неприятного запаха на кухне, потому что в мусорном ведре нет пищевых отходов. Да и мусор можно выбрасывать реже.</w:t>
            </w:r>
          </w:p>
          <w:p w:rsidR="000B2E6F" w:rsidRPr="000B2E6F" w:rsidRDefault="00F67306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  <w:t xml:space="preserve">- </w:t>
            </w:r>
            <w:r w:rsidR="000B2E6F" w:rsidRPr="000B2E6F">
              <w:rPr>
                <w:rFonts w:ascii="Times New Roman" w:eastAsia="Times New Roman" w:hAnsi="Times New Roman" w:cs="Times New Roman"/>
                <w:color w:val="auto"/>
                <w:kern w:val="0"/>
                <w:lang w:eastAsia="ru-RU"/>
                <w14:ligatures w14:val="none"/>
              </w:rPr>
              <w:t>Экономия на удобрениях для подкормки комнатных растений.</w:t>
            </w:r>
          </w:p>
          <w:p w:rsidR="000B2E6F" w:rsidRPr="005D1DF5" w:rsidRDefault="000B2E6F" w:rsidP="005D1DF5">
            <w:pPr>
              <w:pStyle w:val="1"/>
              <w:spacing w:before="0" w:after="0"/>
              <w:contextualSpacing/>
              <w:jc w:val="center"/>
              <w:rPr>
                <w:b/>
                <w:sz w:val="22"/>
              </w:rPr>
            </w:pPr>
            <w:r w:rsidRPr="005D1DF5">
              <w:rPr>
                <w:b/>
                <w:sz w:val="22"/>
              </w:rPr>
              <w:t>В хозяйстве пригодится многое!</w:t>
            </w:r>
          </w:p>
          <w:p w:rsidR="0037743C" w:rsidRPr="005D1DF5" w:rsidRDefault="000B2E6F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 xml:space="preserve">Многие товары, в том числе и продукты, продаются в упаковке. Никакой потребительской ценности они не несут, но это не значит, что сразу подлежат утилизации. Большая часть упаковок может быть использована второй раз: плотные пакеты используют для различных мелочей на кухне; палочки для суши используют для подвязки растений дома; стаканчики из-под сметаны, йогурта можно использовать для высадки рассады. Пожалуй, идей тут может быть до бесконечности. </w:t>
            </w:r>
          </w:p>
        </w:tc>
        <w:tc>
          <w:tcPr>
            <w:tcW w:w="4579" w:type="dxa"/>
            <w:tcMar>
              <w:left w:w="432" w:type="dxa"/>
            </w:tcMar>
          </w:tcPr>
          <w:p w:rsidR="00F67306" w:rsidRPr="005D1DF5" w:rsidRDefault="00F67306" w:rsidP="005D1DF5">
            <w:pPr>
              <w:pStyle w:val="21"/>
              <w:spacing w:before="0"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5D1DF5">
              <w:rPr>
                <w:sz w:val="24"/>
                <w:szCs w:val="24"/>
              </w:rPr>
              <w:t>Собираем бумагу, картон</w:t>
            </w:r>
          </w:p>
          <w:p w:rsidR="00F67306" w:rsidRPr="005D1DF5" w:rsidRDefault="00F67306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Один килограмм в пунктах приема стоит около 5 рублей. Для справки – стандартная пачка офисной бумаги имеет вес 2500 г. Если дома место есть, то бумагу можно собирать. Часто бросают в почтовые ящики газеты, бесплатные рекламные буклеты и пр. За полгода можно накопить 50 кг. Специально ехать не обязательно, можно по пути на работу. Прибыль небольшая, рублей 200-250.</w:t>
            </w:r>
          </w:p>
          <w:p w:rsidR="00F67306" w:rsidRPr="005D1DF5" w:rsidRDefault="00F67306" w:rsidP="005D1DF5">
            <w:pPr>
              <w:pStyle w:val="21"/>
              <w:spacing w:before="0"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5D1DF5">
              <w:rPr>
                <w:sz w:val="24"/>
                <w:szCs w:val="24"/>
              </w:rPr>
              <w:t>Прессование алюминиевых</w:t>
            </w:r>
            <w:r w:rsidRPr="005D1DF5">
              <w:rPr>
                <w:sz w:val="24"/>
                <w:szCs w:val="24"/>
              </w:rPr>
              <w:t xml:space="preserve"> </w:t>
            </w:r>
            <w:r w:rsidR="005D1DF5" w:rsidRPr="005D1DF5">
              <w:rPr>
                <w:sz w:val="24"/>
                <w:szCs w:val="24"/>
              </w:rPr>
              <w:t xml:space="preserve">   </w:t>
            </w:r>
            <w:r w:rsidRPr="005D1DF5">
              <w:rPr>
                <w:sz w:val="24"/>
                <w:szCs w:val="24"/>
              </w:rPr>
              <w:t>банок</w:t>
            </w:r>
          </w:p>
          <w:p w:rsidR="00F67306" w:rsidRPr="00F67306" w:rsidRDefault="00F67306" w:rsidP="005D1DF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67306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>За килограмм таких отходов дают 50 рублей. Можно взять за привычку – сразу после потребления складывать в специальный ящик и сдавать. У большой семьи точно накопится 10 и более килограмм.</w:t>
            </w:r>
          </w:p>
          <w:p w:rsidR="005D1DF5" w:rsidRPr="005D1DF5" w:rsidRDefault="005D1DF5" w:rsidP="005D1DF5">
            <w:pPr>
              <w:pStyle w:val="a0"/>
              <w:numPr>
                <w:ilvl w:val="0"/>
                <w:numId w:val="0"/>
              </w:numPr>
              <w:spacing w:after="0" w:line="240" w:lineRule="auto"/>
              <w:ind w:left="360" w:hanging="360"/>
              <w:contextualSpacing/>
              <w:jc w:val="center"/>
              <w:rPr>
                <w:b/>
                <w:sz w:val="24"/>
                <w:szCs w:val="24"/>
              </w:rPr>
            </w:pPr>
            <w:r w:rsidRPr="005D1DF5">
              <w:rPr>
                <w:b/>
                <w:sz w:val="24"/>
                <w:szCs w:val="24"/>
              </w:rPr>
              <w:t>Сдача бутылок</w:t>
            </w:r>
          </w:p>
          <w:p w:rsidR="005D1DF5" w:rsidRPr="005D1DF5" w:rsidRDefault="005D1DF5" w:rsidP="005D1DF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D1DF5">
              <w:rPr>
                <w:rFonts w:ascii="Times New Roman" w:eastAsia="Times New Roman" w:hAnsi="Times New Roman" w:cs="Times New Roman"/>
                <w:color w:val="auto"/>
                <w:kern w:val="0"/>
                <w:sz w:val="24"/>
                <w:szCs w:val="24"/>
                <w:lang w:eastAsia="ru-RU"/>
                <w14:ligatures w14:val="none"/>
              </w:rPr>
              <w:t xml:space="preserve">В зависимости от объема стоимость за 1 бутылку варьируется от 1 до 3 рублей. Сдал 20 бутылок – вот тебе батон или пакет молока. </w:t>
            </w:r>
          </w:p>
          <w:p w:rsidR="005D1DF5" w:rsidRDefault="005D1DF5" w:rsidP="005D1DF5">
            <w:pPr>
              <w:pStyle w:val="1"/>
              <w:spacing w:before="0" w:after="0"/>
              <w:contextualSpacing/>
              <w:jc w:val="both"/>
              <w:rPr>
                <w:sz w:val="24"/>
                <w:szCs w:val="24"/>
              </w:rPr>
            </w:pPr>
          </w:p>
          <w:p w:rsidR="0037743C" w:rsidRPr="005D1DF5" w:rsidRDefault="005D1DF5" w:rsidP="005D1DF5">
            <w:pPr>
              <w:pStyle w:val="1"/>
              <w:spacing w:before="0" w:after="0"/>
              <w:contextualSpacing/>
              <w:jc w:val="both"/>
              <w:rPr>
                <w:sz w:val="24"/>
                <w:szCs w:val="24"/>
              </w:rPr>
            </w:pPr>
            <w:r w:rsidRPr="005D1DF5">
              <w:rPr>
                <w:sz w:val="24"/>
                <w:szCs w:val="24"/>
              </w:rPr>
              <w:t>На самом деле взрослому человеку перечисленные советы не всегда подходят, это финансово не выгодно тратить свое время, чтобы в будущем получить 200-300 рублей «прибыли». Но это дело можно поручить детям в качестве уважения к труду. Например, пусть собирает макулатуру.</w:t>
            </w:r>
          </w:p>
          <w:p w:rsidR="0037743C" w:rsidRPr="005D1DF5" w:rsidRDefault="0037743C" w:rsidP="005D1DF5">
            <w:pPr>
              <w:pStyle w:val="af3"/>
              <w:spacing w:line="240" w:lineRule="auto"/>
              <w:contextualSpacing/>
              <w:jc w:val="both"/>
              <w:rPr>
                <w:sz w:val="24"/>
                <w:szCs w:val="24"/>
              </w:rPr>
            </w:pPr>
          </w:p>
          <w:p w:rsidR="005D1DF5" w:rsidRPr="005D1DF5" w:rsidRDefault="005D1DF5" w:rsidP="005D1DF5">
            <w:pPr>
              <w:spacing w:after="0" w:line="240" w:lineRule="auto"/>
              <w:contextualSpacing/>
              <w:jc w:val="both"/>
              <w:rPr>
                <w:sz w:val="24"/>
                <w:szCs w:val="24"/>
              </w:rPr>
            </w:pPr>
          </w:p>
          <w:p w:rsidR="005D1DF5" w:rsidRPr="005D1DF5" w:rsidRDefault="005D1DF5" w:rsidP="005D1DF5">
            <w:pPr>
              <w:spacing w:after="0" w:line="240" w:lineRule="auto"/>
              <w:contextualSpacing/>
              <w:jc w:val="both"/>
              <w:rPr>
                <w:sz w:val="24"/>
                <w:szCs w:val="24"/>
              </w:rPr>
            </w:pPr>
          </w:p>
          <w:p w:rsidR="005D1DF5" w:rsidRPr="005D1DF5" w:rsidRDefault="005D1DF5" w:rsidP="005D1DF5">
            <w:pPr>
              <w:spacing w:after="0" w:line="240" w:lineRule="auto"/>
              <w:contextualSpacing/>
              <w:jc w:val="both"/>
              <w:rPr>
                <w:sz w:val="24"/>
                <w:szCs w:val="24"/>
              </w:rPr>
            </w:pPr>
          </w:p>
          <w:p w:rsidR="005D1DF5" w:rsidRPr="005D1DF5" w:rsidRDefault="005D1DF5" w:rsidP="005D1DF5">
            <w:pPr>
              <w:spacing w:after="0" w:line="240" w:lineRule="auto"/>
              <w:contextualSpacing/>
              <w:rPr>
                <w:sz w:val="24"/>
                <w:szCs w:val="24"/>
              </w:rPr>
            </w:pPr>
          </w:p>
          <w:p w:rsidR="005D1DF5" w:rsidRPr="005D1DF5" w:rsidRDefault="005D1DF5" w:rsidP="005D1DF5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ED7C90" w:rsidRDefault="00ED7C90" w:rsidP="005D1DF5">
      <w:pPr>
        <w:pStyle w:val="affffd"/>
        <w:contextualSpacing/>
        <w:rPr>
          <w:sz w:val="6"/>
        </w:rPr>
      </w:pPr>
    </w:p>
    <w:sectPr w:rsidR="00ED7C90" w:rsidSect="005D1DF5">
      <w:footerReference w:type="default" r:id="rId18"/>
      <w:footerReference w:type="first" r:id="rId19"/>
      <w:pgSz w:w="16838" w:h="11906" w:orient="landscape" w:code="9"/>
      <w:pgMar w:top="578" w:right="1225" w:bottom="431" w:left="1225" w:header="431" w:footer="28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5C26" w:rsidRDefault="00BB5C26" w:rsidP="0037743C">
      <w:pPr>
        <w:spacing w:after="0" w:line="240" w:lineRule="auto"/>
      </w:pPr>
      <w:r>
        <w:separator/>
      </w:r>
    </w:p>
  </w:endnote>
  <w:endnote w:type="continuationSeparator" w:id="0">
    <w:p w:rsidR="00BB5C26" w:rsidRDefault="00BB5C26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7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E2C45" w:rsidRPr="00F14069" w:rsidRDefault="000E2C45">
    <w:pPr>
      <w:pStyle w:val="afff9"/>
      <w:rPr>
        <w:lang w:val="ro-RO"/>
      </w:rPr>
    </w:pPr>
    <w:r w:rsidRPr="00F14069">
      <w:rPr>
        <w:noProof/>
        <w:lang w:val="ro-RO" w:bidi="ru-RU"/>
      </w:rPr>
      <mc:AlternateContent>
        <mc:Choice Requires="wps">
          <w:drawing>
            <wp:inline distT="0" distB="0" distL="0" distR="0" wp14:anchorId="28004011" wp14:editId="59459996">
              <wp:extent cx="9134856" cy="137160"/>
              <wp:effectExtent l="0" t="0" r="9525" b="0"/>
              <wp:docPr id="5" name="Нижний колонтитул — продолжение (прямоугольник)" descr="Нижний колонтитул — продолжение (прямоугольник)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2230D5E0" id="Нижний колонтитул — продолжение (прямоугольник)" o:spid="_x0000_s1026" alt="Нижний колонтитул — продолжение (прямоугольник)" style="width:719.3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" fillcolor="#2b7370 [1604]" stroked="f" strokeweight="1pt">
              <w10:anchorlock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E2C45" w:rsidRPr="000E2C45" w:rsidRDefault="000E2C45" w:rsidP="000E2C45">
    <w:pPr>
      <w:pStyle w:val="afff9"/>
      <w:tabs>
        <w:tab w:val="left" w:pos="10513"/>
      </w:tabs>
    </w:pPr>
    <w:r>
      <w:rPr>
        <w:noProof/>
        <w:lang w:bidi="ru-RU"/>
      </w:rPr>
      <mc:AlternateContent>
        <mc:Choice Requires="wps">
          <w:drawing>
            <wp:inline distT="0" distB="0" distL="0" distR="0" wp14:anchorId="23826222" wp14:editId="69889FA0">
              <wp:extent cx="2430000" cy="137127"/>
              <wp:effectExtent l="0" t="0" r="8890" b="0"/>
              <wp:docPr id="14" name="Прямоугольник в нижнем колонтитуле справа на первой странице" descr="Прямоугольник в нижнем колонтитуле справа на первой странице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30000" cy="137127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64A9776D" id="Прямоугольник в нижнем колонтитуле справа на первой странице" o:spid="_x0000_s1026" alt="Прямоугольник в нижнем колонтитуле справа на первой странице" style="width:191.3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" fillcolor="#2b7370 [1604]" stroked="f" strokeweight="1pt">
              <w10:anchorlock/>
            </v:rect>
          </w:pict>
        </mc:Fallback>
      </mc:AlternateContent>
    </w:r>
    <w:r>
      <w:rPr>
        <w:lang w:bidi="ru-RU"/>
      </w:rPr>
      <w:tab/>
    </w:r>
    <w:r>
      <w:rPr>
        <w:noProof/>
        <w:lang w:bidi="ru-RU"/>
      </w:rPr>
      <mc:AlternateContent>
        <mc:Choice Requires="wps">
          <w:drawing>
            <wp:inline distT="0" distB="0" distL="0" distR="0" wp14:anchorId="10E55A8F" wp14:editId="49CFEA0E">
              <wp:extent cx="2459736" cy="228544"/>
              <wp:effectExtent l="0" t="0" r="0" b="635"/>
              <wp:docPr id="15" name="Прямоугольник в нижнем колонтитуле слева на первой странице" descr="Прямоугольник в нижнем колонтитуле слева на первой странице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59736" cy="228544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47FC8943" id="Прямоугольник в нижнем колонтитуле слева на первой странице" o:spid="_x0000_s1026" alt="Прямоугольник в нижнем колонтитуле слева на первой странице" style="width:193.7pt;height:1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" fillcolor="#2b7370 [1604]" stroked="f" strokeweight="1pt">
              <w10:anchorlock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5C26" w:rsidRDefault="00BB5C26" w:rsidP="0037743C">
      <w:pPr>
        <w:spacing w:after="0" w:line="240" w:lineRule="auto"/>
      </w:pPr>
      <w:r>
        <w:separator/>
      </w:r>
    </w:p>
  </w:footnote>
  <w:footnote w:type="continuationSeparator" w:id="0">
    <w:p w:rsidR="00BB5C26" w:rsidRDefault="00BB5C26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1CAA53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30137FDD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4BA0F9B"/>
    <w:multiLevelType w:val="hybridMultilevel"/>
    <w:tmpl w:val="CA2E004C"/>
    <w:lvl w:ilvl="0" w:tplc="B6BE0FE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78289F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2"/>
  </w:num>
  <w:num w:numId="15">
    <w:abstractNumId w:val="11"/>
  </w:num>
  <w:num w:numId="16">
    <w:abstractNumId w:val="10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defaultTabStop w:val="72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41A3"/>
    <w:rsid w:val="00016C11"/>
    <w:rsid w:val="000425F6"/>
    <w:rsid w:val="00075279"/>
    <w:rsid w:val="000B2E6F"/>
    <w:rsid w:val="000E2C45"/>
    <w:rsid w:val="00206800"/>
    <w:rsid w:val="00273FD8"/>
    <w:rsid w:val="00275195"/>
    <w:rsid w:val="002F5ECB"/>
    <w:rsid w:val="003270C5"/>
    <w:rsid w:val="003309C2"/>
    <w:rsid w:val="0037743C"/>
    <w:rsid w:val="003E1E9B"/>
    <w:rsid w:val="00400FAF"/>
    <w:rsid w:val="00425687"/>
    <w:rsid w:val="0048709F"/>
    <w:rsid w:val="00523273"/>
    <w:rsid w:val="00555FE1"/>
    <w:rsid w:val="005D1DF5"/>
    <w:rsid w:val="005F496D"/>
    <w:rsid w:val="00632BB1"/>
    <w:rsid w:val="00636FE2"/>
    <w:rsid w:val="0069002D"/>
    <w:rsid w:val="006A6B87"/>
    <w:rsid w:val="00704FD6"/>
    <w:rsid w:val="00712321"/>
    <w:rsid w:val="00726D69"/>
    <w:rsid w:val="007327A6"/>
    <w:rsid w:val="00751AA2"/>
    <w:rsid w:val="007B03D6"/>
    <w:rsid w:val="007C70E3"/>
    <w:rsid w:val="007D41A3"/>
    <w:rsid w:val="00950D1A"/>
    <w:rsid w:val="009775E0"/>
    <w:rsid w:val="009C3321"/>
    <w:rsid w:val="009E621E"/>
    <w:rsid w:val="00A01D2E"/>
    <w:rsid w:val="00A92C80"/>
    <w:rsid w:val="00BB5C26"/>
    <w:rsid w:val="00CA1864"/>
    <w:rsid w:val="00CD1B39"/>
    <w:rsid w:val="00CD4ED2"/>
    <w:rsid w:val="00CE1E3B"/>
    <w:rsid w:val="00CF1B6A"/>
    <w:rsid w:val="00D2631E"/>
    <w:rsid w:val="00D91EF3"/>
    <w:rsid w:val="00DA03C3"/>
    <w:rsid w:val="00DC332A"/>
    <w:rsid w:val="00E36671"/>
    <w:rsid w:val="00E75E55"/>
    <w:rsid w:val="00E938FB"/>
    <w:rsid w:val="00ED7C90"/>
    <w:rsid w:val="00F14069"/>
    <w:rsid w:val="00F67306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E7133D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ru-RU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8" w:qFormat="1"/>
    <w:lsdException w:name="heading 2" w:semiHidden="1" w:uiPriority="8" w:unhideWhenUsed="1" w:qFormat="1"/>
    <w:lsdException w:name="heading 3" w:semiHidden="1" w:uiPriority="8" w:unhideWhenUsed="1" w:qFormat="1"/>
    <w:lsdException w:name="heading 4" w:semiHidden="1" w:uiPriority="8" w:unhideWhenUsed="1" w:qFormat="1"/>
    <w:lsdException w:name="heading 5" w:semiHidden="1" w:uiPriority="8" w:unhideWhenUsed="1" w:qFormat="1"/>
    <w:lsdException w:name="heading 6" w:semiHidden="1" w:uiPriority="8" w:unhideWhenUsed="1" w:qFormat="1"/>
    <w:lsdException w:name="heading 7" w:semiHidden="1" w:uiPriority="8" w:unhideWhenUsed="1" w:qFormat="1"/>
    <w:lsdException w:name="heading 8" w:semiHidden="1" w:uiPriority="8" w:unhideWhenUsed="1" w:qFormat="1"/>
    <w:lsdException w:name="heading 9" w:semiHidden="1" w:uiPriority="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uiPriority="1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6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1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F14069"/>
    <w:rPr>
      <w:rFonts w:ascii="Verdana" w:hAnsi="Verdana"/>
    </w:rPr>
  </w:style>
  <w:style w:type="paragraph" w:styleId="1">
    <w:name w:val="heading 1"/>
    <w:basedOn w:val="a2"/>
    <w:next w:val="a2"/>
    <w:link w:val="10"/>
    <w:uiPriority w:val="8"/>
    <w:qFormat/>
    <w:rsid w:val="00F14069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2B7471" w:themeColor="accent1" w:themeShade="80"/>
      <w:sz w:val="30"/>
    </w:rPr>
  </w:style>
  <w:style w:type="paragraph" w:styleId="21">
    <w:name w:val="heading 2"/>
    <w:basedOn w:val="a2"/>
    <w:next w:val="a2"/>
    <w:link w:val="22"/>
    <w:uiPriority w:val="8"/>
    <w:unhideWhenUsed/>
    <w:qFormat/>
    <w:rsid w:val="00F14069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31">
    <w:name w:val="heading 3"/>
    <w:basedOn w:val="a2"/>
    <w:next w:val="a2"/>
    <w:link w:val="32"/>
    <w:uiPriority w:val="8"/>
    <w:semiHidden/>
    <w:unhideWhenUsed/>
    <w:qFormat/>
    <w:rsid w:val="00F14069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2B7471" w:themeColor="accent1" w:themeShade="80"/>
    </w:rPr>
  </w:style>
  <w:style w:type="paragraph" w:styleId="41">
    <w:name w:val="heading 4"/>
    <w:basedOn w:val="a2"/>
    <w:next w:val="a2"/>
    <w:link w:val="42"/>
    <w:uiPriority w:val="8"/>
    <w:semiHidden/>
    <w:unhideWhenUsed/>
    <w:qFormat/>
    <w:rsid w:val="00F14069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B7471" w:themeColor="accent1" w:themeShade="80"/>
    </w:rPr>
  </w:style>
  <w:style w:type="paragraph" w:styleId="51">
    <w:name w:val="heading 5"/>
    <w:basedOn w:val="a2"/>
    <w:next w:val="a2"/>
    <w:link w:val="52"/>
    <w:uiPriority w:val="8"/>
    <w:semiHidden/>
    <w:unhideWhenUsed/>
    <w:qFormat/>
    <w:rsid w:val="00F14069"/>
    <w:pPr>
      <w:keepNext/>
      <w:keepLines/>
      <w:spacing w:before="40" w:after="0"/>
      <w:outlineLvl w:val="4"/>
    </w:pPr>
    <w:rPr>
      <w:rFonts w:eastAsiaTheme="majorEastAsia" w:cstheme="majorBidi"/>
      <w:color w:val="2B7471" w:themeColor="accent1" w:themeShade="80"/>
    </w:rPr>
  </w:style>
  <w:style w:type="paragraph" w:styleId="6">
    <w:name w:val="heading 6"/>
    <w:basedOn w:val="a2"/>
    <w:next w:val="a2"/>
    <w:link w:val="60"/>
    <w:uiPriority w:val="8"/>
    <w:semiHidden/>
    <w:unhideWhenUsed/>
    <w:qFormat/>
    <w:rsid w:val="00F14069"/>
    <w:pPr>
      <w:keepNext/>
      <w:keepLines/>
      <w:spacing w:before="40" w:after="0"/>
      <w:outlineLvl w:val="5"/>
    </w:pPr>
    <w:rPr>
      <w:rFonts w:eastAsiaTheme="majorEastAsia" w:cstheme="majorBidi"/>
      <w:color w:val="2B7370" w:themeColor="accent1" w:themeShade="7F"/>
    </w:rPr>
  </w:style>
  <w:style w:type="paragraph" w:styleId="7">
    <w:name w:val="heading 7"/>
    <w:basedOn w:val="a2"/>
    <w:next w:val="a2"/>
    <w:link w:val="70"/>
    <w:uiPriority w:val="8"/>
    <w:semiHidden/>
    <w:unhideWhenUsed/>
    <w:qFormat/>
    <w:rsid w:val="00F14069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2B7370" w:themeColor="accent1" w:themeShade="7F"/>
    </w:rPr>
  </w:style>
  <w:style w:type="paragraph" w:styleId="8">
    <w:name w:val="heading 8"/>
    <w:basedOn w:val="a2"/>
    <w:next w:val="a2"/>
    <w:link w:val="80"/>
    <w:uiPriority w:val="8"/>
    <w:semiHidden/>
    <w:unhideWhenUsed/>
    <w:qFormat/>
    <w:rsid w:val="00F14069"/>
    <w:pPr>
      <w:keepNext/>
      <w:keepLines/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8"/>
    <w:semiHidden/>
    <w:unhideWhenUsed/>
    <w:qFormat/>
    <w:rsid w:val="00F14069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rsid w:val="00F1406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7">
    <w:name w:val="Основная таблица"/>
    <w:basedOn w:val="a4"/>
    <w:uiPriority w:val="99"/>
    <w:rsid w:val="00F1406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a8">
    <w:name w:val="Balloon Text"/>
    <w:basedOn w:val="a2"/>
    <w:link w:val="a9"/>
    <w:uiPriority w:val="99"/>
    <w:semiHidden/>
    <w:unhideWhenUsed/>
    <w:rsid w:val="00F14069"/>
    <w:pPr>
      <w:spacing w:after="0"/>
    </w:pPr>
    <w:rPr>
      <w:rFonts w:ascii="Segoe UI" w:hAnsi="Segoe UI" w:cs="Segoe UI"/>
    </w:rPr>
  </w:style>
  <w:style w:type="character" w:customStyle="1" w:styleId="a9">
    <w:name w:val="Текст выноски Знак"/>
    <w:basedOn w:val="a3"/>
    <w:link w:val="a8"/>
    <w:uiPriority w:val="99"/>
    <w:semiHidden/>
    <w:rsid w:val="00F14069"/>
    <w:rPr>
      <w:rFonts w:ascii="Segoe UI" w:hAnsi="Segoe UI" w:cs="Segoe UI"/>
    </w:rPr>
  </w:style>
  <w:style w:type="paragraph" w:customStyle="1" w:styleId="aa">
    <w:name w:val="Заголовок блока"/>
    <w:basedOn w:val="a2"/>
    <w:uiPriority w:val="1"/>
    <w:qFormat/>
    <w:rsid w:val="00F14069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FFFFFF" w:themeColor="background1"/>
      <w:sz w:val="36"/>
      <w:szCs w:val="20"/>
    </w:rPr>
  </w:style>
  <w:style w:type="paragraph" w:styleId="ab">
    <w:name w:val="Block Text"/>
    <w:basedOn w:val="a2"/>
    <w:uiPriority w:val="2"/>
    <w:unhideWhenUsed/>
    <w:qFormat/>
    <w:rsid w:val="00F14069"/>
    <w:pPr>
      <w:spacing w:line="252" w:lineRule="auto"/>
      <w:ind w:left="504" w:right="504"/>
    </w:pPr>
    <w:rPr>
      <w:color w:val="FFFFFF" w:themeColor="background1"/>
    </w:rPr>
  </w:style>
  <w:style w:type="character" w:styleId="ac">
    <w:name w:val="Placeholder Text"/>
    <w:basedOn w:val="a3"/>
    <w:uiPriority w:val="99"/>
    <w:semiHidden/>
    <w:rsid w:val="00F14069"/>
    <w:rPr>
      <w:rFonts w:ascii="Verdana" w:hAnsi="Verdana"/>
      <w:color w:val="808080"/>
    </w:rPr>
  </w:style>
  <w:style w:type="paragraph" w:customStyle="1" w:styleId="ad">
    <w:name w:val="Получатель"/>
    <w:basedOn w:val="a2"/>
    <w:uiPriority w:val="4"/>
    <w:qFormat/>
    <w:rsid w:val="00F14069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ae">
    <w:name w:val="Обратный адрес"/>
    <w:basedOn w:val="a2"/>
    <w:uiPriority w:val="3"/>
    <w:qFormat/>
    <w:rsid w:val="00F14069"/>
    <w:pPr>
      <w:spacing w:after="0" w:line="288" w:lineRule="auto"/>
    </w:pPr>
    <w:rPr>
      <w:color w:val="595959" w:themeColor="text1" w:themeTint="A6"/>
    </w:rPr>
  </w:style>
  <w:style w:type="paragraph" w:styleId="af">
    <w:name w:val="Title"/>
    <w:basedOn w:val="a2"/>
    <w:link w:val="af0"/>
    <w:uiPriority w:val="5"/>
    <w:qFormat/>
    <w:rsid w:val="00F14069"/>
    <w:pPr>
      <w:spacing w:after="60" w:line="228" w:lineRule="auto"/>
    </w:pPr>
    <w:rPr>
      <w:rFonts w:eastAsiaTheme="majorEastAsia" w:cstheme="majorBidi"/>
      <w:b/>
      <w:bCs/>
      <w:color w:val="595959" w:themeColor="text1" w:themeTint="A6"/>
      <w:kern w:val="28"/>
      <w:sz w:val="60"/>
    </w:rPr>
  </w:style>
  <w:style w:type="character" w:customStyle="1" w:styleId="af0">
    <w:name w:val="Заголовок Знак"/>
    <w:basedOn w:val="a3"/>
    <w:link w:val="af"/>
    <w:uiPriority w:val="5"/>
    <w:rsid w:val="00F14069"/>
    <w:rPr>
      <w:rFonts w:ascii="Verdana" w:eastAsiaTheme="majorEastAsia" w:hAnsi="Verdana" w:cstheme="majorBidi"/>
      <w:b/>
      <w:bCs/>
      <w:color w:val="595959" w:themeColor="text1" w:themeTint="A6"/>
      <w:kern w:val="28"/>
      <w:sz w:val="60"/>
    </w:rPr>
  </w:style>
  <w:style w:type="paragraph" w:styleId="af1">
    <w:name w:val="Subtitle"/>
    <w:basedOn w:val="a2"/>
    <w:link w:val="af2"/>
    <w:uiPriority w:val="6"/>
    <w:qFormat/>
    <w:rsid w:val="00F14069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af2">
    <w:name w:val="Подзаголовок Знак"/>
    <w:basedOn w:val="a3"/>
    <w:link w:val="af1"/>
    <w:uiPriority w:val="6"/>
    <w:rsid w:val="00F14069"/>
    <w:rPr>
      <w:rFonts w:ascii="Verdana" w:hAnsi="Verdana"/>
      <w:color w:val="2B7471" w:themeColor="accent1" w:themeShade="80"/>
    </w:rPr>
  </w:style>
  <w:style w:type="character" w:customStyle="1" w:styleId="10">
    <w:name w:val="Заголовок 1 Знак"/>
    <w:basedOn w:val="a3"/>
    <w:link w:val="1"/>
    <w:uiPriority w:val="8"/>
    <w:rsid w:val="00F14069"/>
    <w:rPr>
      <w:rFonts w:ascii="Verdana" w:eastAsiaTheme="majorEastAsia" w:hAnsi="Verdana" w:cstheme="majorBidi"/>
      <w:color w:val="2B7471" w:themeColor="accent1" w:themeShade="80"/>
      <w:sz w:val="30"/>
    </w:rPr>
  </w:style>
  <w:style w:type="character" w:customStyle="1" w:styleId="22">
    <w:name w:val="Заголовок 2 Знак"/>
    <w:basedOn w:val="a3"/>
    <w:link w:val="21"/>
    <w:uiPriority w:val="8"/>
    <w:rsid w:val="00F14069"/>
    <w:rPr>
      <w:rFonts w:ascii="Verdana" w:eastAsiaTheme="majorEastAsia" w:hAnsi="Verdana" w:cstheme="majorBidi"/>
      <w:b/>
      <w:bCs/>
    </w:rPr>
  </w:style>
  <w:style w:type="paragraph" w:styleId="23">
    <w:name w:val="Quote"/>
    <w:basedOn w:val="a2"/>
    <w:link w:val="24"/>
    <w:uiPriority w:val="12"/>
    <w:unhideWhenUsed/>
    <w:qFormat/>
    <w:rsid w:val="00F14069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eastAsiaTheme="majorEastAsia" w:cstheme="majorBidi"/>
      <w:color w:val="FFFFFF" w:themeColor="background1"/>
    </w:rPr>
  </w:style>
  <w:style w:type="character" w:customStyle="1" w:styleId="24">
    <w:name w:val="Цитата 2 Знак"/>
    <w:basedOn w:val="a3"/>
    <w:link w:val="23"/>
    <w:uiPriority w:val="12"/>
    <w:rsid w:val="00F14069"/>
    <w:rPr>
      <w:rFonts w:ascii="Verdana" w:eastAsiaTheme="majorEastAsia" w:hAnsi="Verdana" w:cstheme="majorBidi"/>
      <w:color w:val="FFFFFF" w:themeColor="background1"/>
      <w:shd w:val="clear" w:color="auto" w:fill="2B7471" w:themeFill="accent1" w:themeFillShade="80"/>
    </w:rPr>
  </w:style>
  <w:style w:type="paragraph" w:styleId="a0">
    <w:name w:val="List Bullet"/>
    <w:basedOn w:val="a2"/>
    <w:uiPriority w:val="10"/>
    <w:unhideWhenUsed/>
    <w:qFormat/>
    <w:rsid w:val="00F14069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af3">
    <w:name w:val="Контактные данные"/>
    <w:basedOn w:val="a2"/>
    <w:uiPriority w:val="13"/>
    <w:qFormat/>
    <w:rsid w:val="00F14069"/>
    <w:pPr>
      <w:spacing w:after="0"/>
    </w:pPr>
  </w:style>
  <w:style w:type="paragraph" w:customStyle="1" w:styleId="-">
    <w:name w:val="Веб-сайт"/>
    <w:basedOn w:val="a2"/>
    <w:next w:val="a2"/>
    <w:uiPriority w:val="14"/>
    <w:qFormat/>
    <w:rsid w:val="00F14069"/>
    <w:pPr>
      <w:spacing w:before="120"/>
    </w:pPr>
    <w:rPr>
      <w:color w:val="2B7471" w:themeColor="accent1" w:themeShade="80"/>
    </w:rPr>
  </w:style>
  <w:style w:type="character" w:customStyle="1" w:styleId="32">
    <w:name w:val="Заголовок 3 Знак"/>
    <w:basedOn w:val="a3"/>
    <w:link w:val="31"/>
    <w:uiPriority w:val="8"/>
    <w:semiHidden/>
    <w:rsid w:val="00F14069"/>
    <w:rPr>
      <w:rFonts w:ascii="Verdana" w:eastAsiaTheme="majorEastAsia" w:hAnsi="Verdana" w:cstheme="majorBidi"/>
      <w:b/>
      <w:bCs/>
      <w:color w:val="2B7471" w:themeColor="accent1" w:themeShade="80"/>
    </w:rPr>
  </w:style>
  <w:style w:type="paragraph" w:styleId="a">
    <w:name w:val="List Number"/>
    <w:basedOn w:val="a2"/>
    <w:uiPriority w:val="11"/>
    <w:unhideWhenUsed/>
    <w:rsid w:val="00F14069"/>
    <w:pPr>
      <w:numPr>
        <w:numId w:val="4"/>
      </w:numPr>
      <w:tabs>
        <w:tab w:val="left" w:pos="360"/>
      </w:tabs>
      <w:spacing w:after="120"/>
    </w:pPr>
  </w:style>
  <w:style w:type="character" w:customStyle="1" w:styleId="42">
    <w:name w:val="Заголовок 4 Знак"/>
    <w:basedOn w:val="a3"/>
    <w:link w:val="41"/>
    <w:uiPriority w:val="8"/>
    <w:semiHidden/>
    <w:rsid w:val="00F14069"/>
    <w:rPr>
      <w:rFonts w:ascii="Verdana" w:eastAsiaTheme="majorEastAsia" w:hAnsi="Verdana" w:cstheme="majorBidi"/>
      <w:i/>
      <w:iCs/>
      <w:color w:val="2B7471" w:themeColor="accent1" w:themeShade="80"/>
    </w:rPr>
  </w:style>
  <w:style w:type="character" w:customStyle="1" w:styleId="52">
    <w:name w:val="Заголовок 5 Знак"/>
    <w:basedOn w:val="a3"/>
    <w:link w:val="51"/>
    <w:uiPriority w:val="8"/>
    <w:semiHidden/>
    <w:rsid w:val="00F14069"/>
    <w:rPr>
      <w:rFonts w:ascii="Verdana" w:eastAsiaTheme="majorEastAsia" w:hAnsi="Verdana" w:cstheme="majorBidi"/>
      <w:color w:val="2B7471" w:themeColor="accent1" w:themeShade="80"/>
    </w:rPr>
  </w:style>
  <w:style w:type="character" w:customStyle="1" w:styleId="60">
    <w:name w:val="Заголовок 6 Знак"/>
    <w:basedOn w:val="a3"/>
    <w:link w:val="6"/>
    <w:uiPriority w:val="8"/>
    <w:semiHidden/>
    <w:rsid w:val="00F14069"/>
    <w:rPr>
      <w:rFonts w:ascii="Verdana" w:eastAsiaTheme="majorEastAsia" w:hAnsi="Verdana" w:cstheme="majorBidi"/>
      <w:color w:val="2B7370" w:themeColor="accent1" w:themeShade="7F"/>
    </w:rPr>
  </w:style>
  <w:style w:type="character" w:styleId="af4">
    <w:name w:val="Intense Emphasis"/>
    <w:basedOn w:val="a3"/>
    <w:uiPriority w:val="21"/>
    <w:semiHidden/>
    <w:unhideWhenUsed/>
    <w:qFormat/>
    <w:rsid w:val="00F14069"/>
    <w:rPr>
      <w:rFonts w:ascii="Verdana" w:hAnsi="Verdana"/>
      <w:i/>
      <w:iCs/>
      <w:color w:val="2B7471" w:themeColor="accent1" w:themeShade="80"/>
    </w:rPr>
  </w:style>
  <w:style w:type="paragraph" w:styleId="af5">
    <w:name w:val="Intense Quote"/>
    <w:basedOn w:val="a2"/>
    <w:next w:val="a2"/>
    <w:link w:val="af6"/>
    <w:uiPriority w:val="30"/>
    <w:semiHidden/>
    <w:unhideWhenUsed/>
    <w:qFormat/>
    <w:rsid w:val="00F14069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af6">
    <w:name w:val="Выделенная цитата Знак"/>
    <w:basedOn w:val="a3"/>
    <w:link w:val="af5"/>
    <w:uiPriority w:val="30"/>
    <w:semiHidden/>
    <w:rsid w:val="00F14069"/>
    <w:rPr>
      <w:rFonts w:ascii="Verdana" w:hAnsi="Verdana"/>
      <w:i/>
      <w:iCs/>
      <w:color w:val="2B7471" w:themeColor="accent1" w:themeShade="80"/>
    </w:rPr>
  </w:style>
  <w:style w:type="character" w:styleId="af7">
    <w:name w:val="Intense Reference"/>
    <w:basedOn w:val="a3"/>
    <w:uiPriority w:val="32"/>
    <w:semiHidden/>
    <w:unhideWhenUsed/>
    <w:qFormat/>
    <w:rsid w:val="00F14069"/>
    <w:rPr>
      <w:rFonts w:ascii="Verdana" w:hAnsi="Verdana"/>
      <w:b/>
      <w:bCs/>
      <w:caps w:val="0"/>
      <w:smallCaps/>
      <w:color w:val="2B7471" w:themeColor="accent1" w:themeShade="80"/>
      <w:spacing w:val="5"/>
    </w:rPr>
  </w:style>
  <w:style w:type="paragraph" w:styleId="af8">
    <w:name w:val="TOC Heading"/>
    <w:basedOn w:val="1"/>
    <w:next w:val="a2"/>
    <w:uiPriority w:val="39"/>
    <w:semiHidden/>
    <w:unhideWhenUsed/>
    <w:qFormat/>
    <w:rsid w:val="00F14069"/>
    <w:pPr>
      <w:spacing w:before="240" w:after="0" w:line="276" w:lineRule="auto"/>
      <w:outlineLvl w:val="9"/>
    </w:pPr>
    <w:rPr>
      <w:sz w:val="32"/>
      <w:szCs w:val="32"/>
    </w:rPr>
  </w:style>
  <w:style w:type="paragraph" w:styleId="af9">
    <w:name w:val="Bibliography"/>
    <w:basedOn w:val="a2"/>
    <w:next w:val="a2"/>
    <w:uiPriority w:val="37"/>
    <w:semiHidden/>
    <w:unhideWhenUsed/>
    <w:rsid w:val="00F14069"/>
  </w:style>
  <w:style w:type="paragraph" w:styleId="afa">
    <w:name w:val="Body Text"/>
    <w:basedOn w:val="a2"/>
    <w:link w:val="afb"/>
    <w:uiPriority w:val="99"/>
    <w:semiHidden/>
    <w:unhideWhenUsed/>
    <w:rsid w:val="00F14069"/>
    <w:pPr>
      <w:spacing w:after="120"/>
    </w:pPr>
  </w:style>
  <w:style w:type="character" w:customStyle="1" w:styleId="afb">
    <w:name w:val="Основной текст Знак"/>
    <w:basedOn w:val="a3"/>
    <w:link w:val="afa"/>
    <w:uiPriority w:val="99"/>
    <w:semiHidden/>
    <w:rsid w:val="00F14069"/>
    <w:rPr>
      <w:rFonts w:ascii="Verdana" w:hAnsi="Verdana"/>
    </w:rPr>
  </w:style>
  <w:style w:type="paragraph" w:styleId="25">
    <w:name w:val="Body Text 2"/>
    <w:basedOn w:val="a2"/>
    <w:link w:val="26"/>
    <w:uiPriority w:val="99"/>
    <w:semiHidden/>
    <w:unhideWhenUsed/>
    <w:rsid w:val="00F14069"/>
    <w:pPr>
      <w:spacing w:after="120" w:line="480" w:lineRule="auto"/>
    </w:pPr>
  </w:style>
  <w:style w:type="character" w:customStyle="1" w:styleId="26">
    <w:name w:val="Основной текст 2 Знак"/>
    <w:basedOn w:val="a3"/>
    <w:link w:val="25"/>
    <w:uiPriority w:val="99"/>
    <w:semiHidden/>
    <w:rsid w:val="00F14069"/>
    <w:rPr>
      <w:rFonts w:ascii="Verdana" w:hAnsi="Verdana"/>
    </w:rPr>
  </w:style>
  <w:style w:type="paragraph" w:styleId="33">
    <w:name w:val="Body Text 3"/>
    <w:basedOn w:val="a2"/>
    <w:link w:val="34"/>
    <w:uiPriority w:val="99"/>
    <w:semiHidden/>
    <w:unhideWhenUsed/>
    <w:rsid w:val="00F14069"/>
    <w:pPr>
      <w:spacing w:after="120"/>
    </w:pPr>
    <w:rPr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F14069"/>
    <w:rPr>
      <w:rFonts w:ascii="Verdana" w:hAnsi="Verdana"/>
      <w:szCs w:val="16"/>
    </w:rPr>
  </w:style>
  <w:style w:type="paragraph" w:styleId="afc">
    <w:name w:val="Body Text First Indent"/>
    <w:basedOn w:val="afa"/>
    <w:link w:val="afd"/>
    <w:uiPriority w:val="99"/>
    <w:semiHidden/>
    <w:unhideWhenUsed/>
    <w:rsid w:val="00F14069"/>
    <w:pPr>
      <w:spacing w:after="160"/>
      <w:ind w:firstLine="360"/>
    </w:pPr>
  </w:style>
  <w:style w:type="character" w:customStyle="1" w:styleId="afd">
    <w:name w:val="Красная строка Знак"/>
    <w:basedOn w:val="afb"/>
    <w:link w:val="afc"/>
    <w:uiPriority w:val="99"/>
    <w:semiHidden/>
    <w:rsid w:val="00F14069"/>
    <w:rPr>
      <w:rFonts w:ascii="Verdana" w:hAnsi="Verdana"/>
    </w:rPr>
  </w:style>
  <w:style w:type="paragraph" w:styleId="afe">
    <w:name w:val="Body Text Indent"/>
    <w:basedOn w:val="a2"/>
    <w:link w:val="aff"/>
    <w:uiPriority w:val="99"/>
    <w:semiHidden/>
    <w:unhideWhenUsed/>
    <w:rsid w:val="00F14069"/>
    <w:pPr>
      <w:spacing w:after="120"/>
      <w:ind w:left="360"/>
    </w:pPr>
  </w:style>
  <w:style w:type="character" w:customStyle="1" w:styleId="aff">
    <w:name w:val="Основной текст с отступом Знак"/>
    <w:basedOn w:val="a3"/>
    <w:link w:val="afe"/>
    <w:uiPriority w:val="99"/>
    <w:semiHidden/>
    <w:rsid w:val="00F14069"/>
    <w:rPr>
      <w:rFonts w:ascii="Verdana" w:hAnsi="Verdana"/>
    </w:rPr>
  </w:style>
  <w:style w:type="paragraph" w:styleId="27">
    <w:name w:val="Body Text First Indent 2"/>
    <w:basedOn w:val="afe"/>
    <w:link w:val="28"/>
    <w:uiPriority w:val="99"/>
    <w:semiHidden/>
    <w:unhideWhenUsed/>
    <w:rsid w:val="00F14069"/>
    <w:pPr>
      <w:spacing w:after="160"/>
      <w:ind w:firstLine="360"/>
    </w:pPr>
  </w:style>
  <w:style w:type="character" w:customStyle="1" w:styleId="28">
    <w:name w:val="Красная строка 2 Знак"/>
    <w:basedOn w:val="aff"/>
    <w:link w:val="27"/>
    <w:uiPriority w:val="99"/>
    <w:semiHidden/>
    <w:rsid w:val="00F14069"/>
    <w:rPr>
      <w:rFonts w:ascii="Verdana" w:hAnsi="Verdana"/>
    </w:rPr>
  </w:style>
  <w:style w:type="paragraph" w:styleId="29">
    <w:name w:val="Body Text Indent 2"/>
    <w:basedOn w:val="a2"/>
    <w:link w:val="2a"/>
    <w:uiPriority w:val="99"/>
    <w:semiHidden/>
    <w:unhideWhenUsed/>
    <w:rsid w:val="00F14069"/>
    <w:pPr>
      <w:spacing w:after="120" w:line="480" w:lineRule="auto"/>
      <w:ind w:left="360"/>
    </w:pPr>
  </w:style>
  <w:style w:type="character" w:customStyle="1" w:styleId="2a">
    <w:name w:val="Основной текст с отступом 2 Знак"/>
    <w:basedOn w:val="a3"/>
    <w:link w:val="29"/>
    <w:uiPriority w:val="99"/>
    <w:semiHidden/>
    <w:rsid w:val="00F14069"/>
    <w:rPr>
      <w:rFonts w:ascii="Verdana" w:hAnsi="Verdana"/>
    </w:rPr>
  </w:style>
  <w:style w:type="paragraph" w:styleId="35">
    <w:name w:val="Body Text Indent 3"/>
    <w:basedOn w:val="a2"/>
    <w:link w:val="36"/>
    <w:uiPriority w:val="99"/>
    <w:semiHidden/>
    <w:unhideWhenUsed/>
    <w:rsid w:val="00F14069"/>
    <w:pPr>
      <w:spacing w:after="120"/>
      <w:ind w:left="360"/>
    </w:pPr>
    <w:rPr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F14069"/>
    <w:rPr>
      <w:rFonts w:ascii="Verdana" w:hAnsi="Verdana"/>
      <w:szCs w:val="16"/>
    </w:rPr>
  </w:style>
  <w:style w:type="character" w:styleId="aff0">
    <w:name w:val="Book Title"/>
    <w:basedOn w:val="a3"/>
    <w:uiPriority w:val="33"/>
    <w:semiHidden/>
    <w:unhideWhenUsed/>
    <w:qFormat/>
    <w:rsid w:val="00F14069"/>
    <w:rPr>
      <w:rFonts w:ascii="Verdana" w:hAnsi="Verdana"/>
      <w:b/>
      <w:bCs/>
      <w:i/>
      <w:iCs/>
      <w:spacing w:val="5"/>
    </w:rPr>
  </w:style>
  <w:style w:type="paragraph" w:styleId="aff1">
    <w:name w:val="caption"/>
    <w:basedOn w:val="a2"/>
    <w:next w:val="a2"/>
    <w:uiPriority w:val="35"/>
    <w:semiHidden/>
    <w:unhideWhenUsed/>
    <w:qFormat/>
    <w:rsid w:val="00F14069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aff2">
    <w:name w:val="Closing"/>
    <w:basedOn w:val="a2"/>
    <w:link w:val="aff3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3">
    <w:name w:val="Прощание Знак"/>
    <w:basedOn w:val="a3"/>
    <w:link w:val="aff2"/>
    <w:uiPriority w:val="99"/>
    <w:semiHidden/>
    <w:rsid w:val="00F14069"/>
    <w:rPr>
      <w:rFonts w:ascii="Verdana" w:hAnsi="Verdana"/>
    </w:rPr>
  </w:style>
  <w:style w:type="table" w:styleId="aff4">
    <w:name w:val="Colorful Grid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aff5">
    <w:name w:val="Colorful List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aff6">
    <w:name w:val="Colorful Shading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7">
    <w:name w:val="annotation reference"/>
    <w:basedOn w:val="a3"/>
    <w:uiPriority w:val="99"/>
    <w:semiHidden/>
    <w:unhideWhenUsed/>
    <w:rsid w:val="00F14069"/>
    <w:rPr>
      <w:rFonts w:ascii="Verdana" w:hAnsi="Verdana"/>
      <w:sz w:val="22"/>
      <w:szCs w:val="16"/>
    </w:rPr>
  </w:style>
  <w:style w:type="paragraph" w:styleId="aff8">
    <w:name w:val="annotation text"/>
    <w:basedOn w:val="a2"/>
    <w:link w:val="aff9"/>
    <w:uiPriority w:val="99"/>
    <w:semiHidden/>
    <w:unhideWhenUsed/>
    <w:rsid w:val="00F14069"/>
    <w:pPr>
      <w:spacing w:line="240" w:lineRule="auto"/>
    </w:pPr>
    <w:rPr>
      <w:szCs w:val="20"/>
    </w:rPr>
  </w:style>
  <w:style w:type="character" w:customStyle="1" w:styleId="aff9">
    <w:name w:val="Текст примечания Знак"/>
    <w:basedOn w:val="a3"/>
    <w:link w:val="aff8"/>
    <w:uiPriority w:val="99"/>
    <w:semiHidden/>
    <w:rsid w:val="00F14069"/>
    <w:rPr>
      <w:rFonts w:ascii="Verdana" w:hAnsi="Verdana"/>
      <w:szCs w:val="20"/>
    </w:rPr>
  </w:style>
  <w:style w:type="paragraph" w:styleId="affa">
    <w:name w:val="annotation subject"/>
    <w:basedOn w:val="aff8"/>
    <w:next w:val="aff8"/>
    <w:link w:val="affb"/>
    <w:uiPriority w:val="99"/>
    <w:semiHidden/>
    <w:unhideWhenUsed/>
    <w:rsid w:val="00F14069"/>
    <w:rPr>
      <w:b/>
      <w:bCs/>
    </w:rPr>
  </w:style>
  <w:style w:type="character" w:customStyle="1" w:styleId="affb">
    <w:name w:val="Тема примечания Знак"/>
    <w:basedOn w:val="aff9"/>
    <w:link w:val="affa"/>
    <w:uiPriority w:val="99"/>
    <w:semiHidden/>
    <w:rsid w:val="00F14069"/>
    <w:rPr>
      <w:rFonts w:ascii="Verdana" w:hAnsi="Verdana"/>
      <w:b/>
      <w:bCs/>
      <w:szCs w:val="20"/>
    </w:rPr>
  </w:style>
  <w:style w:type="table" w:styleId="affc">
    <w:name w:val="Dark List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affd">
    <w:name w:val="Date"/>
    <w:basedOn w:val="a2"/>
    <w:next w:val="a2"/>
    <w:link w:val="affe"/>
    <w:uiPriority w:val="99"/>
    <w:semiHidden/>
    <w:unhideWhenUsed/>
    <w:rsid w:val="00F14069"/>
  </w:style>
  <w:style w:type="character" w:customStyle="1" w:styleId="affe">
    <w:name w:val="Дата Знак"/>
    <w:basedOn w:val="a3"/>
    <w:link w:val="affd"/>
    <w:uiPriority w:val="99"/>
    <w:semiHidden/>
    <w:rsid w:val="00F14069"/>
    <w:rPr>
      <w:rFonts w:ascii="Verdana" w:hAnsi="Verdana"/>
    </w:rPr>
  </w:style>
  <w:style w:type="paragraph" w:styleId="afff">
    <w:name w:val="Document Map"/>
    <w:basedOn w:val="a2"/>
    <w:link w:val="afff0"/>
    <w:uiPriority w:val="99"/>
    <w:semiHidden/>
    <w:unhideWhenUsed/>
    <w:rsid w:val="00F14069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afff0">
    <w:name w:val="Схема документа Знак"/>
    <w:basedOn w:val="a3"/>
    <w:link w:val="afff"/>
    <w:uiPriority w:val="99"/>
    <w:semiHidden/>
    <w:rsid w:val="00F14069"/>
    <w:rPr>
      <w:rFonts w:ascii="Segoe UI" w:hAnsi="Segoe UI" w:cs="Segoe UI"/>
      <w:szCs w:val="16"/>
    </w:rPr>
  </w:style>
  <w:style w:type="paragraph" w:styleId="afff1">
    <w:name w:val="E-mail Signature"/>
    <w:basedOn w:val="a2"/>
    <w:link w:val="afff2"/>
    <w:uiPriority w:val="99"/>
    <w:semiHidden/>
    <w:unhideWhenUsed/>
    <w:rsid w:val="00F14069"/>
    <w:pPr>
      <w:spacing w:after="0" w:line="240" w:lineRule="auto"/>
    </w:pPr>
  </w:style>
  <w:style w:type="character" w:customStyle="1" w:styleId="afff2">
    <w:name w:val="Электронная подпись Знак"/>
    <w:basedOn w:val="a3"/>
    <w:link w:val="afff1"/>
    <w:uiPriority w:val="99"/>
    <w:semiHidden/>
    <w:rsid w:val="00F14069"/>
    <w:rPr>
      <w:rFonts w:ascii="Verdana" w:hAnsi="Verdana"/>
    </w:rPr>
  </w:style>
  <w:style w:type="character" w:styleId="afff3">
    <w:name w:val="Emphasis"/>
    <w:basedOn w:val="a3"/>
    <w:uiPriority w:val="20"/>
    <w:semiHidden/>
    <w:unhideWhenUsed/>
    <w:qFormat/>
    <w:rsid w:val="00F14069"/>
    <w:rPr>
      <w:rFonts w:ascii="Verdana" w:hAnsi="Verdana"/>
      <w:i/>
      <w:iCs/>
    </w:rPr>
  </w:style>
  <w:style w:type="character" w:styleId="afff4">
    <w:name w:val="end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5">
    <w:name w:val="endnote text"/>
    <w:basedOn w:val="a2"/>
    <w:link w:val="afff6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6">
    <w:name w:val="Текст концевой сноски Знак"/>
    <w:basedOn w:val="a3"/>
    <w:link w:val="afff5"/>
    <w:uiPriority w:val="99"/>
    <w:semiHidden/>
    <w:rsid w:val="00F14069"/>
    <w:rPr>
      <w:rFonts w:ascii="Verdana" w:hAnsi="Verdana"/>
      <w:szCs w:val="20"/>
    </w:rPr>
  </w:style>
  <w:style w:type="paragraph" w:styleId="afff7">
    <w:name w:val="envelope address"/>
    <w:basedOn w:val="a2"/>
    <w:uiPriority w:val="99"/>
    <w:semiHidden/>
    <w:unhideWhenUsed/>
    <w:rsid w:val="00F1406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2b">
    <w:name w:val="envelope return"/>
    <w:basedOn w:val="a2"/>
    <w:uiPriority w:val="99"/>
    <w:semiHidden/>
    <w:unhideWhenUsed/>
    <w:rsid w:val="00F14069"/>
    <w:pPr>
      <w:spacing w:after="0" w:line="240" w:lineRule="auto"/>
    </w:pPr>
    <w:rPr>
      <w:rFonts w:eastAsiaTheme="majorEastAsia" w:cstheme="majorBidi"/>
      <w:szCs w:val="20"/>
    </w:rPr>
  </w:style>
  <w:style w:type="character" w:styleId="afff8">
    <w:name w:val="FollowedHyperlink"/>
    <w:basedOn w:val="a3"/>
    <w:uiPriority w:val="99"/>
    <w:semiHidden/>
    <w:unhideWhenUsed/>
    <w:rsid w:val="00F14069"/>
    <w:rPr>
      <w:rFonts w:ascii="Verdana" w:hAnsi="Verdana"/>
      <w:color w:val="68538F" w:themeColor="accent5" w:themeShade="BF"/>
      <w:u w:val="single"/>
    </w:rPr>
  </w:style>
  <w:style w:type="paragraph" w:styleId="afff9">
    <w:name w:val="footer"/>
    <w:basedOn w:val="a2"/>
    <w:link w:val="afffa"/>
    <w:uiPriority w:val="99"/>
    <w:unhideWhenUsed/>
    <w:rsid w:val="00F14069"/>
    <w:pPr>
      <w:spacing w:after="0" w:line="240" w:lineRule="auto"/>
    </w:pPr>
  </w:style>
  <w:style w:type="character" w:customStyle="1" w:styleId="afffa">
    <w:name w:val="Нижний колонтитул Знак"/>
    <w:basedOn w:val="a3"/>
    <w:link w:val="afff9"/>
    <w:uiPriority w:val="99"/>
    <w:rsid w:val="00F14069"/>
    <w:rPr>
      <w:rFonts w:ascii="Verdana" w:hAnsi="Verdana"/>
    </w:rPr>
  </w:style>
  <w:style w:type="character" w:styleId="afffb">
    <w:name w:val="foot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c">
    <w:name w:val="footnote text"/>
    <w:basedOn w:val="a2"/>
    <w:link w:val="afffd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d">
    <w:name w:val="Текст сноски Знак"/>
    <w:basedOn w:val="a3"/>
    <w:link w:val="afffc"/>
    <w:uiPriority w:val="99"/>
    <w:semiHidden/>
    <w:rsid w:val="00F14069"/>
    <w:rPr>
      <w:rFonts w:ascii="Verdana" w:hAnsi="Verdana"/>
      <w:szCs w:val="20"/>
    </w:rPr>
  </w:style>
  <w:style w:type="table" w:styleId="-13">
    <w:name w:val="Grid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0">
    <w:name w:val="Grid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0">
    <w:name w:val="Grid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">
    <w:name w:val="Grid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">
    <w:name w:val="Grid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">
    <w:name w:val="Grid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3">
    <w:name w:val="Grid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Grid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20">
    <w:name w:val="Grid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230">
    <w:name w:val="Grid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24">
    <w:name w:val="Grid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25">
    <w:name w:val="Grid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26">
    <w:name w:val="Grid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33">
    <w:name w:val="Grid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0">
    <w:name w:val="Grid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-320">
    <w:name w:val="Grid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-330">
    <w:name w:val="Grid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-34">
    <w:name w:val="Grid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-35">
    <w:name w:val="Grid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-36">
    <w:name w:val="Grid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-43">
    <w:name w:val="Grid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Grid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420">
    <w:name w:val="Grid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430">
    <w:name w:val="Grid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4">
    <w:name w:val="Grid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45">
    <w:name w:val="Grid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46">
    <w:name w:val="Grid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53">
    <w:name w:val="Grid Table 5 Dark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0">
    <w:name w:val="Grid Table 5 Dark Accent 1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-520">
    <w:name w:val="Grid Table 5 Dark Accent 2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-530">
    <w:name w:val="Grid Table 5 Dark Accent 3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-54">
    <w:name w:val="Grid Table 5 Dark Accent 4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-55">
    <w:name w:val="Grid Table 5 Dark Accent 5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-56">
    <w:name w:val="Grid Table 5 Dark Accent 6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-63">
    <w:name w:val="Grid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Grid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620">
    <w:name w:val="Grid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630">
    <w:name w:val="Grid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64">
    <w:name w:val="Grid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65">
    <w:name w:val="Grid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6">
    <w:name w:val="Grid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7">
    <w:name w:val="Grid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">
    <w:name w:val="Grid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-72">
    <w:name w:val="Grid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-73">
    <w:name w:val="Grid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-74">
    <w:name w:val="Grid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-75">
    <w:name w:val="Grid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-76">
    <w:name w:val="Grid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afffe">
    <w:name w:val="header"/>
    <w:basedOn w:val="a2"/>
    <w:link w:val="affff"/>
    <w:uiPriority w:val="99"/>
    <w:unhideWhenUsed/>
    <w:rsid w:val="00F14069"/>
    <w:pPr>
      <w:spacing w:after="0" w:line="240" w:lineRule="auto"/>
    </w:pPr>
  </w:style>
  <w:style w:type="character" w:customStyle="1" w:styleId="affff">
    <w:name w:val="Верхний колонтитул Знак"/>
    <w:basedOn w:val="a3"/>
    <w:link w:val="afffe"/>
    <w:uiPriority w:val="99"/>
    <w:rsid w:val="00F14069"/>
    <w:rPr>
      <w:rFonts w:ascii="Verdana" w:hAnsi="Verdana"/>
    </w:rPr>
  </w:style>
  <w:style w:type="character" w:customStyle="1" w:styleId="70">
    <w:name w:val="Заголовок 7 Знак"/>
    <w:basedOn w:val="a3"/>
    <w:link w:val="7"/>
    <w:uiPriority w:val="8"/>
    <w:semiHidden/>
    <w:rsid w:val="00F14069"/>
    <w:rPr>
      <w:rFonts w:ascii="Verdana" w:eastAsiaTheme="majorEastAsia" w:hAnsi="Verdana" w:cstheme="majorBidi"/>
      <w:i/>
      <w:iCs/>
      <w:color w:val="2B7370" w:themeColor="accent1" w:themeShade="7F"/>
    </w:rPr>
  </w:style>
  <w:style w:type="character" w:customStyle="1" w:styleId="80">
    <w:name w:val="Заголовок 8 Знак"/>
    <w:basedOn w:val="a3"/>
    <w:link w:val="8"/>
    <w:uiPriority w:val="8"/>
    <w:semiHidden/>
    <w:rsid w:val="00F14069"/>
    <w:rPr>
      <w:rFonts w:ascii="Verdana" w:eastAsiaTheme="majorEastAsia" w:hAnsi="Verdana" w:cstheme="majorBidi"/>
      <w:color w:val="272727" w:themeColor="text1" w:themeTint="D8"/>
      <w:szCs w:val="21"/>
    </w:rPr>
  </w:style>
  <w:style w:type="character" w:customStyle="1" w:styleId="90">
    <w:name w:val="Заголовок 9 Знак"/>
    <w:basedOn w:val="a3"/>
    <w:link w:val="9"/>
    <w:uiPriority w:val="8"/>
    <w:semiHidden/>
    <w:rsid w:val="00F14069"/>
    <w:rPr>
      <w:rFonts w:ascii="Verdana" w:eastAsiaTheme="majorEastAsia" w:hAnsi="Verdana" w:cstheme="majorBidi"/>
      <w:i/>
      <w:iCs/>
      <w:color w:val="272727" w:themeColor="text1" w:themeTint="D8"/>
      <w:szCs w:val="21"/>
    </w:rPr>
  </w:style>
  <w:style w:type="character" w:styleId="HTML">
    <w:name w:val="HTML Acronym"/>
    <w:basedOn w:val="a3"/>
    <w:uiPriority w:val="99"/>
    <w:semiHidden/>
    <w:unhideWhenUsed/>
    <w:rsid w:val="00F14069"/>
    <w:rPr>
      <w:rFonts w:ascii="Verdana" w:hAnsi="Verdana"/>
    </w:rPr>
  </w:style>
  <w:style w:type="paragraph" w:styleId="HTML0">
    <w:name w:val="HTML Address"/>
    <w:basedOn w:val="a2"/>
    <w:link w:val="HTML1"/>
    <w:uiPriority w:val="99"/>
    <w:semiHidden/>
    <w:unhideWhenUsed/>
    <w:rsid w:val="00F14069"/>
    <w:pPr>
      <w:spacing w:after="0" w:line="240" w:lineRule="auto"/>
    </w:pPr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F14069"/>
    <w:rPr>
      <w:rFonts w:ascii="Verdana" w:hAnsi="Verdana"/>
      <w:i/>
      <w:iCs/>
    </w:rPr>
  </w:style>
  <w:style w:type="character" w:styleId="HTML2">
    <w:name w:val="HTML Cit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3">
    <w:name w:val="HTML Code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4">
    <w:name w:val="HTML Definition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5">
    <w:name w:val="HTML Keyboard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F14069"/>
    <w:rPr>
      <w:rFonts w:ascii="Consolas" w:hAnsi="Consolas"/>
      <w:szCs w:val="20"/>
    </w:rPr>
  </w:style>
  <w:style w:type="character" w:styleId="HTML8">
    <w:name w:val="HTML Sample"/>
    <w:basedOn w:val="a3"/>
    <w:uiPriority w:val="99"/>
    <w:semiHidden/>
    <w:unhideWhenUsed/>
    <w:rsid w:val="00F14069"/>
    <w:rPr>
      <w:rFonts w:ascii="Consolas" w:hAnsi="Consolas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a">
    <w:name w:val="HTML Variabl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affff0">
    <w:name w:val="Hyperlink"/>
    <w:basedOn w:val="a3"/>
    <w:uiPriority w:val="99"/>
    <w:unhideWhenUsed/>
    <w:rsid w:val="00F14069"/>
    <w:rPr>
      <w:rFonts w:ascii="Verdana" w:hAnsi="Verdana"/>
      <w:color w:val="2B7471" w:themeColor="accent1" w:themeShade="80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220" w:hanging="220"/>
    </w:pPr>
  </w:style>
  <w:style w:type="paragraph" w:styleId="2c">
    <w:name w:val="index 2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440" w:hanging="220"/>
    </w:pPr>
  </w:style>
  <w:style w:type="paragraph" w:styleId="37">
    <w:name w:val="index 3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660" w:hanging="220"/>
    </w:pPr>
  </w:style>
  <w:style w:type="paragraph" w:styleId="43">
    <w:name w:val="index 4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880" w:hanging="220"/>
    </w:pPr>
  </w:style>
  <w:style w:type="paragraph" w:styleId="53">
    <w:name w:val="index 5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100" w:hanging="220"/>
    </w:pPr>
  </w:style>
  <w:style w:type="paragraph" w:styleId="61">
    <w:name w:val="index 6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320" w:hanging="220"/>
    </w:pPr>
  </w:style>
  <w:style w:type="paragraph" w:styleId="71">
    <w:name w:val="index 7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540" w:hanging="220"/>
    </w:pPr>
  </w:style>
  <w:style w:type="paragraph" w:styleId="81">
    <w:name w:val="index 8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760" w:hanging="220"/>
    </w:pPr>
  </w:style>
  <w:style w:type="paragraph" w:styleId="91">
    <w:name w:val="index 9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980" w:hanging="220"/>
    </w:pPr>
  </w:style>
  <w:style w:type="paragraph" w:styleId="affff1">
    <w:name w:val="index heading"/>
    <w:basedOn w:val="a2"/>
    <w:next w:val="11"/>
    <w:uiPriority w:val="99"/>
    <w:semiHidden/>
    <w:unhideWhenUsed/>
    <w:rsid w:val="00F14069"/>
    <w:rPr>
      <w:rFonts w:eastAsiaTheme="majorEastAsia" w:cstheme="majorBidi"/>
      <w:b/>
      <w:bCs/>
    </w:rPr>
  </w:style>
  <w:style w:type="table" w:styleId="affff2">
    <w:name w:val="Light Grid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7">
    <w:name w:val="Light Grid Accent 1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-27">
    <w:name w:val="Light Grid Accent 2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-37">
    <w:name w:val="Light Grid Accent 3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-47">
    <w:name w:val="Light Grid Accent 4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-57">
    <w:name w:val="Light Grid Accent 5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-67">
    <w:name w:val="Light Grid Accent 6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affff3">
    <w:name w:val="Light List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8">
    <w:name w:val="Light List Accent 1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-28">
    <w:name w:val="Light List Accent 2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-38">
    <w:name w:val="Light List Accent 3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-48">
    <w:name w:val="Light List Accent 4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-58">
    <w:name w:val="Light List Accent 5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-68">
    <w:name w:val="Light List Accent 6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affff4">
    <w:name w:val="Light Shading"/>
    <w:basedOn w:val="a4"/>
    <w:uiPriority w:val="60"/>
    <w:semiHidden/>
    <w:unhideWhenUsed/>
    <w:rsid w:val="00F1406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9">
    <w:name w:val="Light Shading Accent 1"/>
    <w:basedOn w:val="a4"/>
    <w:uiPriority w:val="60"/>
    <w:semiHidden/>
    <w:unhideWhenUsed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-29">
    <w:name w:val="Light Shading Accent 2"/>
    <w:basedOn w:val="a4"/>
    <w:uiPriority w:val="60"/>
    <w:semiHidden/>
    <w:unhideWhenUsed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-39">
    <w:name w:val="Light Shading Accent 3"/>
    <w:basedOn w:val="a4"/>
    <w:uiPriority w:val="60"/>
    <w:semiHidden/>
    <w:unhideWhenUsed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-49">
    <w:name w:val="Light Shading Accent 4"/>
    <w:basedOn w:val="a4"/>
    <w:uiPriority w:val="60"/>
    <w:semiHidden/>
    <w:unhideWhenUsed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-59">
    <w:name w:val="Light Shading Accent 5"/>
    <w:basedOn w:val="a4"/>
    <w:uiPriority w:val="60"/>
    <w:semiHidden/>
    <w:unhideWhenUsed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-69">
    <w:name w:val="Light Shading Accent 6"/>
    <w:basedOn w:val="a4"/>
    <w:uiPriority w:val="60"/>
    <w:semiHidden/>
    <w:unhideWhenUsed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affff5">
    <w:name w:val="line number"/>
    <w:basedOn w:val="a3"/>
    <w:uiPriority w:val="99"/>
    <w:semiHidden/>
    <w:unhideWhenUsed/>
    <w:rsid w:val="00F14069"/>
    <w:rPr>
      <w:rFonts w:ascii="Verdana" w:hAnsi="Verdana"/>
    </w:rPr>
  </w:style>
  <w:style w:type="paragraph" w:styleId="affff6">
    <w:name w:val="List"/>
    <w:basedOn w:val="a2"/>
    <w:uiPriority w:val="99"/>
    <w:semiHidden/>
    <w:unhideWhenUsed/>
    <w:rsid w:val="00F14069"/>
    <w:pPr>
      <w:ind w:left="360" w:hanging="360"/>
      <w:contextualSpacing/>
    </w:pPr>
  </w:style>
  <w:style w:type="paragraph" w:styleId="2d">
    <w:name w:val="List 2"/>
    <w:basedOn w:val="a2"/>
    <w:uiPriority w:val="99"/>
    <w:semiHidden/>
    <w:unhideWhenUsed/>
    <w:rsid w:val="00F14069"/>
    <w:pPr>
      <w:ind w:left="720" w:hanging="360"/>
      <w:contextualSpacing/>
    </w:pPr>
  </w:style>
  <w:style w:type="paragraph" w:styleId="38">
    <w:name w:val="List 3"/>
    <w:basedOn w:val="a2"/>
    <w:uiPriority w:val="99"/>
    <w:semiHidden/>
    <w:unhideWhenUsed/>
    <w:rsid w:val="00F14069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F14069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F14069"/>
    <w:pPr>
      <w:ind w:left="1800" w:hanging="360"/>
      <w:contextualSpacing/>
    </w:pPr>
  </w:style>
  <w:style w:type="paragraph" w:styleId="20">
    <w:name w:val="List Bullet 2"/>
    <w:basedOn w:val="a2"/>
    <w:uiPriority w:val="99"/>
    <w:semiHidden/>
    <w:unhideWhenUsed/>
    <w:rsid w:val="00F14069"/>
    <w:pPr>
      <w:numPr>
        <w:numId w:val="6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F14069"/>
    <w:pPr>
      <w:numPr>
        <w:numId w:val="7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F14069"/>
    <w:pPr>
      <w:numPr>
        <w:numId w:val="8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F14069"/>
    <w:pPr>
      <w:numPr>
        <w:numId w:val="9"/>
      </w:numPr>
      <w:contextualSpacing/>
    </w:pPr>
  </w:style>
  <w:style w:type="paragraph" w:styleId="affff7">
    <w:name w:val="List Continue"/>
    <w:basedOn w:val="a2"/>
    <w:uiPriority w:val="99"/>
    <w:semiHidden/>
    <w:unhideWhenUsed/>
    <w:rsid w:val="00F14069"/>
    <w:pPr>
      <w:spacing w:after="120"/>
      <w:ind w:left="360"/>
      <w:contextualSpacing/>
    </w:pPr>
  </w:style>
  <w:style w:type="paragraph" w:styleId="2e">
    <w:name w:val="List Continue 2"/>
    <w:basedOn w:val="a2"/>
    <w:uiPriority w:val="99"/>
    <w:semiHidden/>
    <w:unhideWhenUsed/>
    <w:rsid w:val="00F14069"/>
    <w:pPr>
      <w:spacing w:after="120"/>
      <w:ind w:left="720"/>
      <w:contextualSpacing/>
    </w:pPr>
  </w:style>
  <w:style w:type="paragraph" w:styleId="39">
    <w:name w:val="List Continue 3"/>
    <w:basedOn w:val="a2"/>
    <w:uiPriority w:val="99"/>
    <w:semiHidden/>
    <w:unhideWhenUsed/>
    <w:rsid w:val="00F14069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F14069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F14069"/>
    <w:pPr>
      <w:spacing w:after="120"/>
      <w:ind w:left="1800"/>
      <w:contextualSpacing/>
    </w:pPr>
  </w:style>
  <w:style w:type="paragraph" w:styleId="2">
    <w:name w:val="List Number 2"/>
    <w:basedOn w:val="a2"/>
    <w:uiPriority w:val="99"/>
    <w:semiHidden/>
    <w:unhideWhenUsed/>
    <w:rsid w:val="00F14069"/>
    <w:pPr>
      <w:numPr>
        <w:numId w:val="10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F14069"/>
    <w:pPr>
      <w:numPr>
        <w:numId w:val="11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F14069"/>
    <w:pPr>
      <w:numPr>
        <w:numId w:val="12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F14069"/>
    <w:pPr>
      <w:numPr>
        <w:numId w:val="13"/>
      </w:numPr>
      <w:contextualSpacing/>
    </w:pPr>
  </w:style>
  <w:style w:type="paragraph" w:styleId="affff8">
    <w:name w:val="List Paragraph"/>
    <w:basedOn w:val="a2"/>
    <w:uiPriority w:val="34"/>
    <w:semiHidden/>
    <w:unhideWhenUsed/>
    <w:qFormat/>
    <w:rsid w:val="00F14069"/>
    <w:pPr>
      <w:ind w:left="720"/>
      <w:contextualSpacing/>
    </w:pPr>
  </w:style>
  <w:style w:type="table" w:styleId="-1a">
    <w:name w:val="List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1">
    <w:name w:val="List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121">
    <w:name w:val="List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131">
    <w:name w:val="List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140">
    <w:name w:val="List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150">
    <w:name w:val="List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160">
    <w:name w:val="List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2a">
    <w:name w:val="List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List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21">
    <w:name w:val="List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231">
    <w:name w:val="List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240">
    <w:name w:val="List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250">
    <w:name w:val="List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260">
    <w:name w:val="List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3a">
    <w:name w:val="List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1">
    <w:name w:val="List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-321">
    <w:name w:val="List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-331">
    <w:name w:val="List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-4a">
    <w:name w:val="List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List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421">
    <w:name w:val="List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431">
    <w:name w:val="List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40">
    <w:name w:val="List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450">
    <w:name w:val="List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460">
    <w:name w:val="List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5a">
    <w:name w:val="List Table 5 Dark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1">
    <w:name w:val="List Table 5 Dark Accent 1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1">
    <w:name w:val="List Table 5 Dark Accent 2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1">
    <w:name w:val="List Table 5 Dark Accent 3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a">
    <w:name w:val="List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List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621">
    <w:name w:val="List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631">
    <w:name w:val="List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640">
    <w:name w:val="List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650">
    <w:name w:val="List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60">
    <w:name w:val="List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-70">
    <w:name w:val="List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0">
    <w:name w:val="List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0">
    <w:name w:val="List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0">
    <w:name w:val="List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0">
    <w:name w:val="List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0">
    <w:name w:val="List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0">
    <w:name w:val="List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9">
    <w:name w:val="macro"/>
    <w:link w:val="affffa"/>
    <w:uiPriority w:val="99"/>
    <w:semiHidden/>
    <w:unhideWhenUsed/>
    <w:rsid w:val="00F1406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affffa">
    <w:name w:val="Текст макроса Знак"/>
    <w:basedOn w:val="a3"/>
    <w:link w:val="affff9"/>
    <w:uiPriority w:val="99"/>
    <w:semiHidden/>
    <w:rsid w:val="00F14069"/>
    <w:rPr>
      <w:rFonts w:ascii="Consolas" w:hAnsi="Consolas"/>
      <w:szCs w:val="20"/>
    </w:rPr>
  </w:style>
  <w:style w:type="table" w:styleId="12">
    <w:name w:val="Medium Grid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2f">
    <w:name w:val="Medium Grid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2f0">
    <w:name w:val="Medium Lis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1">
    <w:name w:val="Medium Shading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b">
    <w:name w:val="Message Header"/>
    <w:basedOn w:val="a2"/>
    <w:link w:val="affffc"/>
    <w:uiPriority w:val="99"/>
    <w:semiHidden/>
    <w:unhideWhenUsed/>
    <w:rsid w:val="00F1406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affffc">
    <w:name w:val="Шапка Знак"/>
    <w:basedOn w:val="a3"/>
    <w:link w:val="affffb"/>
    <w:uiPriority w:val="99"/>
    <w:semiHidden/>
    <w:rsid w:val="00F14069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affffd">
    <w:name w:val="No Spacing"/>
    <w:uiPriority w:val="7"/>
    <w:qFormat/>
    <w:rsid w:val="00F14069"/>
    <w:pPr>
      <w:spacing w:after="0" w:line="240" w:lineRule="auto"/>
    </w:pPr>
    <w:rPr>
      <w:rFonts w:ascii="Verdana" w:hAnsi="Verdana"/>
    </w:rPr>
  </w:style>
  <w:style w:type="paragraph" w:styleId="affffe">
    <w:name w:val="Normal (Web)"/>
    <w:basedOn w:val="a2"/>
    <w:uiPriority w:val="99"/>
    <w:semiHidden/>
    <w:unhideWhenUsed/>
    <w:rsid w:val="00F14069"/>
    <w:rPr>
      <w:rFonts w:ascii="Times New Roman" w:hAnsi="Times New Roman" w:cs="Times New Roman"/>
      <w:sz w:val="24"/>
      <w:szCs w:val="24"/>
    </w:rPr>
  </w:style>
  <w:style w:type="paragraph" w:styleId="afffff">
    <w:name w:val="Normal Indent"/>
    <w:basedOn w:val="a2"/>
    <w:uiPriority w:val="99"/>
    <w:semiHidden/>
    <w:unhideWhenUsed/>
    <w:rsid w:val="00F14069"/>
    <w:pPr>
      <w:ind w:left="720"/>
    </w:pPr>
  </w:style>
  <w:style w:type="paragraph" w:styleId="afffff0">
    <w:name w:val="Note Heading"/>
    <w:basedOn w:val="a2"/>
    <w:next w:val="a2"/>
    <w:link w:val="afffff1"/>
    <w:uiPriority w:val="99"/>
    <w:semiHidden/>
    <w:unhideWhenUsed/>
    <w:rsid w:val="00F14069"/>
    <w:pPr>
      <w:spacing w:after="0" w:line="240" w:lineRule="auto"/>
    </w:pPr>
  </w:style>
  <w:style w:type="character" w:customStyle="1" w:styleId="afffff1">
    <w:name w:val="Заголовок записки Знак"/>
    <w:basedOn w:val="a3"/>
    <w:link w:val="afffff0"/>
    <w:uiPriority w:val="99"/>
    <w:semiHidden/>
    <w:rsid w:val="00F14069"/>
    <w:rPr>
      <w:rFonts w:ascii="Verdana" w:hAnsi="Verdana"/>
    </w:rPr>
  </w:style>
  <w:style w:type="character" w:styleId="afffff2">
    <w:name w:val="page number"/>
    <w:basedOn w:val="a3"/>
    <w:uiPriority w:val="99"/>
    <w:semiHidden/>
    <w:unhideWhenUsed/>
    <w:rsid w:val="00F14069"/>
    <w:rPr>
      <w:rFonts w:ascii="Verdana" w:hAnsi="Verdana"/>
    </w:rPr>
  </w:style>
  <w:style w:type="table" w:styleId="15">
    <w:name w:val="Plain Table 1"/>
    <w:basedOn w:val="a4"/>
    <w:uiPriority w:val="41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2">
    <w:name w:val="Plain Table 2"/>
    <w:basedOn w:val="a4"/>
    <w:uiPriority w:val="42"/>
    <w:rsid w:val="00F1406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b">
    <w:name w:val="Plain Table 3"/>
    <w:basedOn w:val="a4"/>
    <w:uiPriority w:val="43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6">
    <w:name w:val="Plain Table 4"/>
    <w:basedOn w:val="a4"/>
    <w:uiPriority w:val="44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F14069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3">
    <w:name w:val="Plain Text"/>
    <w:basedOn w:val="a2"/>
    <w:link w:val="afffff4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1"/>
    </w:rPr>
  </w:style>
  <w:style w:type="character" w:customStyle="1" w:styleId="afffff4">
    <w:name w:val="Текст Знак"/>
    <w:basedOn w:val="a3"/>
    <w:link w:val="afffff3"/>
    <w:uiPriority w:val="99"/>
    <w:semiHidden/>
    <w:rsid w:val="00F14069"/>
    <w:rPr>
      <w:rFonts w:ascii="Consolas" w:hAnsi="Consolas"/>
      <w:szCs w:val="21"/>
    </w:rPr>
  </w:style>
  <w:style w:type="paragraph" w:styleId="afffff5">
    <w:name w:val="Salutation"/>
    <w:basedOn w:val="a2"/>
    <w:next w:val="a2"/>
    <w:link w:val="afffff6"/>
    <w:uiPriority w:val="99"/>
    <w:semiHidden/>
    <w:unhideWhenUsed/>
    <w:rsid w:val="00F14069"/>
  </w:style>
  <w:style w:type="character" w:customStyle="1" w:styleId="afffff6">
    <w:name w:val="Приветствие Знак"/>
    <w:basedOn w:val="a3"/>
    <w:link w:val="afffff5"/>
    <w:uiPriority w:val="99"/>
    <w:semiHidden/>
    <w:rsid w:val="00F14069"/>
    <w:rPr>
      <w:rFonts w:ascii="Verdana" w:hAnsi="Verdana"/>
    </w:rPr>
  </w:style>
  <w:style w:type="paragraph" w:styleId="afffff7">
    <w:name w:val="Signature"/>
    <w:basedOn w:val="a2"/>
    <w:link w:val="afffff8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fff8">
    <w:name w:val="Подпись Знак"/>
    <w:basedOn w:val="a3"/>
    <w:link w:val="afffff7"/>
    <w:uiPriority w:val="99"/>
    <w:semiHidden/>
    <w:rsid w:val="00F14069"/>
    <w:rPr>
      <w:rFonts w:ascii="Verdana" w:hAnsi="Verdana"/>
    </w:rPr>
  </w:style>
  <w:style w:type="character" w:styleId="afffff9">
    <w:name w:val="Strong"/>
    <w:basedOn w:val="a3"/>
    <w:uiPriority w:val="22"/>
    <w:semiHidden/>
    <w:unhideWhenUsed/>
    <w:rsid w:val="00F14069"/>
    <w:rPr>
      <w:rFonts w:ascii="Verdana" w:hAnsi="Verdana"/>
      <w:b/>
      <w:bCs/>
    </w:rPr>
  </w:style>
  <w:style w:type="character" w:styleId="afffffa">
    <w:name w:val="Subtle Emphasis"/>
    <w:basedOn w:val="a3"/>
    <w:uiPriority w:val="19"/>
    <w:semiHidden/>
    <w:unhideWhenUsed/>
    <w:qFormat/>
    <w:rsid w:val="00F14069"/>
    <w:rPr>
      <w:rFonts w:ascii="Verdana" w:hAnsi="Verdana"/>
      <w:i/>
      <w:iCs/>
      <w:color w:val="404040" w:themeColor="text1" w:themeTint="BF"/>
    </w:rPr>
  </w:style>
  <w:style w:type="character" w:styleId="afffffb">
    <w:name w:val="Subtle Reference"/>
    <w:basedOn w:val="a3"/>
    <w:uiPriority w:val="31"/>
    <w:semiHidden/>
    <w:unhideWhenUsed/>
    <w:qFormat/>
    <w:rsid w:val="00F14069"/>
    <w:rPr>
      <w:rFonts w:ascii="Verdana" w:hAnsi="Verdana"/>
      <w:smallCaps/>
      <w:color w:val="5A5A5A" w:themeColor="text1" w:themeTint="A5"/>
    </w:rPr>
  </w:style>
  <w:style w:type="table" w:styleId="16">
    <w:name w:val="Table 3D effects 1"/>
    <w:basedOn w:val="a4"/>
    <w:uiPriority w:val="99"/>
    <w:semiHidden/>
    <w:unhideWhenUsed/>
    <w:rsid w:val="00F14069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3D effects 2"/>
    <w:basedOn w:val="a4"/>
    <w:uiPriority w:val="99"/>
    <w:semiHidden/>
    <w:unhideWhenUsed/>
    <w:rsid w:val="00F14069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3D effects 3"/>
    <w:basedOn w:val="a4"/>
    <w:uiPriority w:val="99"/>
    <w:semiHidden/>
    <w:unhideWhenUsed/>
    <w:rsid w:val="00F14069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lassic 1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lassic 2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lassic 3"/>
    <w:basedOn w:val="a4"/>
    <w:uiPriority w:val="99"/>
    <w:semiHidden/>
    <w:unhideWhenUsed/>
    <w:rsid w:val="00F14069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lassic 4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8">
    <w:name w:val="Table Colorful 1"/>
    <w:basedOn w:val="a4"/>
    <w:uiPriority w:val="99"/>
    <w:semiHidden/>
    <w:unhideWhenUsed/>
    <w:rsid w:val="00F14069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orful 2"/>
    <w:basedOn w:val="a4"/>
    <w:uiPriority w:val="99"/>
    <w:semiHidden/>
    <w:unhideWhenUsed/>
    <w:rsid w:val="00F14069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orful 3"/>
    <w:basedOn w:val="a4"/>
    <w:uiPriority w:val="99"/>
    <w:semiHidden/>
    <w:unhideWhenUsed/>
    <w:rsid w:val="00F14069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Columns 2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umns 3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F14069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F14069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c">
    <w:name w:val="Table Contemporary"/>
    <w:basedOn w:val="a4"/>
    <w:uiPriority w:val="99"/>
    <w:semiHidden/>
    <w:unhideWhenUsed/>
    <w:rsid w:val="00F14069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d">
    <w:name w:val="Table Elegant"/>
    <w:basedOn w:val="a4"/>
    <w:uiPriority w:val="99"/>
    <w:semiHidden/>
    <w:unhideWhenUsed/>
    <w:rsid w:val="00F14069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a">
    <w:name w:val="Table Grid 1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Grid 2"/>
    <w:basedOn w:val="a4"/>
    <w:uiPriority w:val="99"/>
    <w:semiHidden/>
    <w:unhideWhenUsed/>
    <w:rsid w:val="00F14069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Grid 3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4"/>
    <w:uiPriority w:val="99"/>
    <w:semiHidden/>
    <w:unhideWhenUsed/>
    <w:rsid w:val="00F14069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F14069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e">
    <w:name w:val="Grid Table Light"/>
    <w:basedOn w:val="a4"/>
    <w:uiPriority w:val="40"/>
    <w:rsid w:val="00F1406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b">
    <w:name w:val="Table List 1"/>
    <w:basedOn w:val="a4"/>
    <w:uiPriority w:val="99"/>
    <w:semiHidden/>
    <w:unhideWhenUsed/>
    <w:rsid w:val="00F14069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b">
    <w:name w:val="Table List 2"/>
    <w:basedOn w:val="a4"/>
    <w:uiPriority w:val="99"/>
    <w:semiHidden/>
    <w:unhideWhenUsed/>
    <w:rsid w:val="00F14069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b">
    <w:name w:val="Table List 3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b">
    <w:name w:val="Table List 4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b">
    <w:name w:val="Table List 5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b">
    <w:name w:val="Table List 6"/>
    <w:basedOn w:val="a4"/>
    <w:uiPriority w:val="99"/>
    <w:semiHidden/>
    <w:unhideWhenUsed/>
    <w:rsid w:val="00F14069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7">
    <w:name w:val="Table List 7"/>
    <w:basedOn w:val="a4"/>
    <w:uiPriority w:val="99"/>
    <w:semiHidden/>
    <w:unhideWhenUsed/>
    <w:rsid w:val="00F14069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F14069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f">
    <w:name w:val="table of authorities"/>
    <w:basedOn w:val="a2"/>
    <w:next w:val="a2"/>
    <w:uiPriority w:val="99"/>
    <w:semiHidden/>
    <w:unhideWhenUsed/>
    <w:rsid w:val="00F14069"/>
    <w:pPr>
      <w:spacing w:after="0"/>
      <w:ind w:left="220" w:hanging="220"/>
    </w:pPr>
  </w:style>
  <w:style w:type="paragraph" w:styleId="affffff0">
    <w:name w:val="table of figures"/>
    <w:basedOn w:val="a2"/>
    <w:next w:val="a2"/>
    <w:uiPriority w:val="99"/>
    <w:semiHidden/>
    <w:unhideWhenUsed/>
    <w:rsid w:val="00F14069"/>
    <w:pPr>
      <w:spacing w:after="0"/>
    </w:pPr>
  </w:style>
  <w:style w:type="table" w:styleId="affffff1">
    <w:name w:val="Table Professional"/>
    <w:basedOn w:val="a4"/>
    <w:uiPriority w:val="99"/>
    <w:semiHidden/>
    <w:unhideWhenUsed/>
    <w:rsid w:val="00F14069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imple 1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imple 2"/>
    <w:basedOn w:val="a4"/>
    <w:uiPriority w:val="99"/>
    <w:semiHidden/>
    <w:unhideWhenUsed/>
    <w:rsid w:val="00F14069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Simple 3"/>
    <w:basedOn w:val="a4"/>
    <w:uiPriority w:val="99"/>
    <w:semiHidden/>
    <w:unhideWhenUsed/>
    <w:rsid w:val="00F14069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4"/>
    <w:uiPriority w:val="99"/>
    <w:semiHidden/>
    <w:unhideWhenUsed/>
    <w:rsid w:val="00F14069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Subtle 2"/>
    <w:basedOn w:val="a4"/>
    <w:uiPriority w:val="99"/>
    <w:semiHidden/>
    <w:unhideWhenUsed/>
    <w:rsid w:val="00F14069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2">
    <w:name w:val="Table Theme"/>
    <w:basedOn w:val="a4"/>
    <w:uiPriority w:val="99"/>
    <w:semiHidden/>
    <w:unhideWhenUsed/>
    <w:rsid w:val="00F140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c">
    <w:name w:val="Table Web 1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c">
    <w:name w:val="Table Web 2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c">
    <w:name w:val="Table Web 3"/>
    <w:basedOn w:val="a4"/>
    <w:uiPriority w:val="99"/>
    <w:semiHidden/>
    <w:unhideWhenUsed/>
    <w:rsid w:val="00F14069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3">
    <w:name w:val="toa heading"/>
    <w:basedOn w:val="a2"/>
    <w:next w:val="a2"/>
    <w:uiPriority w:val="99"/>
    <w:semiHidden/>
    <w:unhideWhenUsed/>
    <w:rsid w:val="00F14069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1d">
    <w:name w:val="toc 1"/>
    <w:basedOn w:val="a2"/>
    <w:next w:val="a2"/>
    <w:autoRedefine/>
    <w:uiPriority w:val="39"/>
    <w:semiHidden/>
    <w:unhideWhenUsed/>
    <w:rsid w:val="00F14069"/>
    <w:pPr>
      <w:spacing w:after="100"/>
    </w:pPr>
  </w:style>
  <w:style w:type="paragraph" w:styleId="2fa">
    <w:name w:val="toc 2"/>
    <w:basedOn w:val="a2"/>
    <w:next w:val="a2"/>
    <w:autoRedefine/>
    <w:uiPriority w:val="39"/>
    <w:semiHidden/>
    <w:unhideWhenUsed/>
    <w:rsid w:val="00F14069"/>
    <w:pPr>
      <w:spacing w:after="100"/>
      <w:ind w:left="220"/>
    </w:pPr>
  </w:style>
  <w:style w:type="paragraph" w:styleId="3f2">
    <w:name w:val="toc 3"/>
    <w:basedOn w:val="a2"/>
    <w:next w:val="a2"/>
    <w:autoRedefine/>
    <w:uiPriority w:val="39"/>
    <w:semiHidden/>
    <w:unhideWhenUsed/>
    <w:rsid w:val="00F14069"/>
    <w:pPr>
      <w:spacing w:after="100"/>
      <w:ind w:left="440"/>
    </w:pPr>
  </w:style>
  <w:style w:type="paragraph" w:styleId="4a">
    <w:name w:val="toc 4"/>
    <w:basedOn w:val="a2"/>
    <w:next w:val="a2"/>
    <w:autoRedefine/>
    <w:uiPriority w:val="39"/>
    <w:semiHidden/>
    <w:unhideWhenUsed/>
    <w:rsid w:val="00F14069"/>
    <w:pPr>
      <w:spacing w:after="100"/>
      <w:ind w:left="660"/>
    </w:pPr>
  </w:style>
  <w:style w:type="paragraph" w:styleId="59">
    <w:name w:val="toc 5"/>
    <w:basedOn w:val="a2"/>
    <w:next w:val="a2"/>
    <w:autoRedefine/>
    <w:uiPriority w:val="39"/>
    <w:semiHidden/>
    <w:unhideWhenUsed/>
    <w:rsid w:val="00F14069"/>
    <w:pPr>
      <w:spacing w:after="100"/>
      <w:ind w:left="880"/>
    </w:pPr>
  </w:style>
  <w:style w:type="paragraph" w:styleId="63">
    <w:name w:val="toc 6"/>
    <w:basedOn w:val="a2"/>
    <w:next w:val="a2"/>
    <w:autoRedefine/>
    <w:uiPriority w:val="39"/>
    <w:semiHidden/>
    <w:unhideWhenUsed/>
    <w:rsid w:val="00F14069"/>
    <w:pPr>
      <w:spacing w:after="100"/>
      <w:ind w:left="1100"/>
    </w:pPr>
  </w:style>
  <w:style w:type="paragraph" w:styleId="73">
    <w:name w:val="toc 7"/>
    <w:basedOn w:val="a2"/>
    <w:next w:val="a2"/>
    <w:autoRedefine/>
    <w:uiPriority w:val="39"/>
    <w:semiHidden/>
    <w:unhideWhenUsed/>
    <w:rsid w:val="00F14069"/>
    <w:pPr>
      <w:spacing w:after="100"/>
      <w:ind w:left="1320"/>
    </w:pPr>
  </w:style>
  <w:style w:type="paragraph" w:styleId="83">
    <w:name w:val="toc 8"/>
    <w:basedOn w:val="a2"/>
    <w:next w:val="a2"/>
    <w:autoRedefine/>
    <w:uiPriority w:val="39"/>
    <w:semiHidden/>
    <w:unhideWhenUsed/>
    <w:rsid w:val="00F14069"/>
    <w:pPr>
      <w:spacing w:after="100"/>
      <w:ind w:left="1540"/>
    </w:pPr>
  </w:style>
  <w:style w:type="paragraph" w:styleId="92">
    <w:name w:val="toc 9"/>
    <w:basedOn w:val="a2"/>
    <w:next w:val="a2"/>
    <w:autoRedefine/>
    <w:uiPriority w:val="39"/>
    <w:semiHidden/>
    <w:unhideWhenUsed/>
    <w:rsid w:val="00F14069"/>
    <w:pPr>
      <w:spacing w:after="100"/>
      <w:ind w:left="1760"/>
    </w:pPr>
  </w:style>
  <w:style w:type="character" w:styleId="affffff4">
    <w:name w:val="Mention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F14069"/>
    <w:pPr>
      <w:numPr>
        <w:numId w:val="15"/>
      </w:numPr>
    </w:pPr>
  </w:style>
  <w:style w:type="numbering" w:styleId="1ai">
    <w:name w:val="Outline List 1"/>
    <w:basedOn w:val="a5"/>
    <w:uiPriority w:val="99"/>
    <w:semiHidden/>
    <w:unhideWhenUsed/>
    <w:rsid w:val="00F14069"/>
    <w:pPr>
      <w:numPr>
        <w:numId w:val="16"/>
      </w:numPr>
    </w:pPr>
  </w:style>
  <w:style w:type="character" w:styleId="affffff5">
    <w:name w:val="Hashtag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a1">
    <w:name w:val="Outline List 3"/>
    <w:basedOn w:val="a5"/>
    <w:uiPriority w:val="99"/>
    <w:semiHidden/>
    <w:unhideWhenUsed/>
    <w:rsid w:val="00F14069"/>
    <w:pPr>
      <w:numPr>
        <w:numId w:val="17"/>
      </w:numPr>
    </w:pPr>
  </w:style>
  <w:style w:type="character" w:styleId="-0">
    <w:name w:val="Smart Hyperlink"/>
    <w:basedOn w:val="a3"/>
    <w:uiPriority w:val="99"/>
    <w:semiHidden/>
    <w:unhideWhenUsed/>
    <w:rsid w:val="00F14069"/>
    <w:rPr>
      <w:rFonts w:ascii="Verdana" w:hAnsi="Verdana"/>
      <w:u w:val="dotted"/>
    </w:rPr>
  </w:style>
  <w:style w:type="character" w:styleId="affffff6">
    <w:name w:val="Unresolved Mention"/>
    <w:basedOn w:val="a3"/>
    <w:uiPriority w:val="99"/>
    <w:semiHidden/>
    <w:unhideWhenUsed/>
    <w:rsid w:val="00F14069"/>
    <w:rPr>
      <w:rFonts w:ascii="Verdana" w:hAnsi="Verdana"/>
      <w:color w:val="605E5C"/>
      <w:shd w:val="clear" w:color="auto" w:fill="E1DFDD"/>
    </w:rPr>
  </w:style>
  <w:style w:type="paragraph" w:customStyle="1" w:styleId="6D47C062480847259B723433516D2CBA">
    <w:name w:val="6D47C062480847259B723433516D2CBA"/>
    <w:rsid w:val="00F67306"/>
    <w:pPr>
      <w:spacing w:line="259" w:lineRule="auto"/>
    </w:pPr>
    <w:rPr>
      <w:rFonts w:eastAsiaTheme="minorEastAsia"/>
      <w:color w:val="auto"/>
      <w:kern w:val="0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87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1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29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44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5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26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35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6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6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83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80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0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14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1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2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30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93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51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2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65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90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8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https://greenpeace.ru/wp-content/uploads/2021/04/&#1069;&#1082;&#1086;&#1085;&#1086;&#1084;&#1080;&#1082;&#1072;-&#1088;&#1072;&#1079;&#1086;&#1084;&#1082;&#1085;&#1091;&#1090;&#1086;&#1075;&#1086;-&#1094;&#1080;&#1082;&#1083;&#1072;.pdf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10" Type="http://schemas.openxmlformats.org/officeDocument/2006/relationships/webSettings" Target="webSetting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0;&#1083;&#1077;&#1082;&#1089;&#1072;&#1085;&#1076;&#1088;\AppData\Roaming\Microsoft\Templates\&#1064;&#1072;&#1073;&#1083;&#1086;&#1085;%20&#1073;&#1091;&#1082;&#1083;&#1077;&#1090;&#1072;,%20&#1089;&#1082;&#1083;&#1072;&#1076;&#1099;&#1074;&#1072;&#1102;&#1097;&#1077;&#1075;&#1086;&#1089;&#1103;%20&#1074;&#1090;&#1088;&#1086;&#1077;%20(&#1089;&#1080;&#1085;&#1077;&#1075;&#1086;%20&#1094;&#1074;&#1077;&#1090;&#1072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5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C9FAC542-D4DC-4F33-88FC-3380339532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буклета, складывающегося втрое (синего цвета).dotx</Template>
  <TotalTime>0</TotalTime>
  <Pages>2</Pages>
  <Words>616</Words>
  <Characters>3514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cp:lastModifiedBy/>
  <cp:revision>1</cp:revision>
  <dcterms:created xsi:type="dcterms:W3CDTF">2022-02-09T08:18:00Z</dcterms:created>
  <dcterms:modified xsi:type="dcterms:W3CDTF">2022-02-09T09:17:00Z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